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CD" w:rsidRDefault="00791CCD" w:rsidP="00791CCD">
      <w:pPr>
        <w:ind w:left="7920"/>
        <w:rPr>
          <w:rFonts w:ascii="AcadNusx" w:hAnsi="AcadNusx"/>
          <w:sz w:val="24"/>
          <w:szCs w:val="24"/>
        </w:rPr>
      </w:pPr>
      <w:r>
        <w:rPr>
          <w:rFonts w:ascii="Sylfaen" w:hAnsi="Sylfaen" w:cs="Sylfaen"/>
          <w:i/>
          <w:sz w:val="24"/>
          <w:szCs w:val="24"/>
          <w:lang w:val="ka-GE"/>
        </w:rPr>
        <w:t>დანართი №</w:t>
      </w:r>
      <w:r>
        <w:rPr>
          <w:rFonts w:ascii="Sylfaen" w:hAnsi="Sylfaen" w:cs="Sylfaen"/>
          <w:i/>
          <w:sz w:val="24"/>
          <w:szCs w:val="24"/>
        </w:rPr>
        <w:t>1</w:t>
      </w:r>
      <w:r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1CCD" w:rsidRPr="004432CE" w:rsidRDefault="00791CCD" w:rsidP="00791CCD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 xml:space="preserve">          ელექტრომონტიორ-მძღოლის</w:t>
      </w:r>
    </w:p>
    <w:p w:rsidR="00791CCD" w:rsidRDefault="00791CCD" w:rsidP="00791CCD">
      <w:pPr>
        <w:ind w:firstLine="720"/>
        <w:jc w:val="center"/>
        <w:rPr>
          <w:rFonts w:ascii="Sylfaen" w:hAnsi="Sylfaen" w:cs="Sylfaen"/>
          <w:b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საკვალიფიკაციო მოთხოვნები</w:t>
      </w:r>
    </w:p>
    <w:p w:rsidR="00791CCD" w:rsidRDefault="00791CCD" w:rsidP="00791CCD">
      <w:pPr>
        <w:ind w:firstLine="720"/>
        <w:rPr>
          <w:rFonts w:ascii="Sylfaen" w:hAnsi="Sylfaen" w:cs="Sylfaen"/>
          <w:b/>
          <w:sz w:val="24"/>
          <w:szCs w:val="24"/>
          <w:lang w:val="ka-GE"/>
        </w:rPr>
      </w:pPr>
    </w:p>
    <w:tbl>
      <w:tblPr>
        <w:tblpPr w:leftFromText="180" w:rightFromText="180" w:topFromText="100" w:bottomFromText="100" w:vertAnchor="text" w:horzAnchor="margin" w:tblpY="282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844"/>
        <w:gridCol w:w="6156"/>
      </w:tblGrid>
      <w:tr w:rsidR="00791CCD" w:rsidTr="001D6E89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CCD" w:rsidRDefault="00791CCD" w:rsidP="001D6E89">
            <w:pPr>
              <w:tabs>
                <w:tab w:val="num" w:pos="720"/>
              </w:tabs>
              <w:spacing w:line="252" w:lineRule="auto"/>
              <w:ind w:left="432" w:hanging="432"/>
              <w:rPr>
                <w:rFonts w:ascii="AcadNusx" w:hAnsi="AcadNusx"/>
                <w:color w:val="000000"/>
                <w:sz w:val="24"/>
                <w:szCs w:val="24"/>
              </w:rPr>
            </w:pPr>
            <w:r>
              <w:rPr>
                <w:rFonts w:ascii="AcadNusx" w:eastAsia="AcadNusx" w:hAnsi="AcadNusx" w:cs="AcadNusx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D" w:rsidRDefault="00791CCD" w:rsidP="001D6E89">
            <w:pPr>
              <w:spacing w:line="252" w:lineRule="auto"/>
              <w:jc w:val="both"/>
              <w:rPr>
                <w:rFonts w:ascii="Sylfaen" w:hAnsi="Sylfaen" w:cs="Sylfaen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განათლება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       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CD" w:rsidRPr="00BE057D" w:rsidRDefault="00791CCD" w:rsidP="001D6E89">
            <w:pPr>
              <w:jc w:val="both"/>
              <w:rPr>
                <w:rFonts w:ascii="AcadNusx" w:hAnsi="AcadNusx" w:cs="Arial CYR"/>
                <w:color w:val="000000"/>
              </w:rPr>
            </w:pPr>
            <w:r>
              <w:rPr>
                <w:rFonts w:ascii="Sylfaen" w:hAnsi="Sylfaen" w:cs="Arial CYR"/>
                <w:color w:val="000000"/>
              </w:rPr>
              <w:t>საშუალო</w:t>
            </w:r>
          </w:p>
        </w:tc>
      </w:tr>
      <w:tr w:rsidR="00791CCD" w:rsidTr="001D6E89">
        <w:trPr>
          <w:trHeight w:val="6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CCD" w:rsidRDefault="00791CCD" w:rsidP="001D6E89">
            <w:pPr>
              <w:tabs>
                <w:tab w:val="num" w:pos="720"/>
              </w:tabs>
              <w:spacing w:line="252" w:lineRule="auto"/>
              <w:ind w:left="432" w:hanging="432"/>
              <w:rPr>
                <w:rFonts w:ascii="AcadNusx" w:hAnsi="AcadNusx"/>
                <w:color w:val="000000"/>
                <w:sz w:val="24"/>
                <w:szCs w:val="24"/>
                <w:lang w:val="ru-RU"/>
              </w:rPr>
            </w:pPr>
            <w:r>
              <w:rPr>
                <w:rFonts w:ascii="AcadNusx" w:eastAsia="AcadNusx" w:hAnsi="AcadNusx" w:cs="AcadNusx"/>
                <w:color w:val="000000"/>
                <w:sz w:val="24"/>
                <w:szCs w:val="24"/>
                <w:lang w:val="ru-RU"/>
              </w:rPr>
              <w:t>2.</w:t>
            </w:r>
            <w:r>
              <w:rPr>
                <w:rFonts w:eastAsia="AcadNusx"/>
                <w:color w:val="000000"/>
                <w:sz w:val="24"/>
                <w:szCs w:val="24"/>
                <w:lang w:val="ru-RU"/>
              </w:rPr>
              <w:t xml:space="preserve">   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D" w:rsidRDefault="00791CCD" w:rsidP="001D6E89">
            <w:pPr>
              <w:spacing w:line="252" w:lineRule="auto"/>
              <w:jc w:val="both"/>
              <w:rPr>
                <w:rFonts w:ascii="Sylfaen" w:hAnsi="Sylfaen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 სამუშაო</w: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  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გამოცდილება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 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CD" w:rsidRPr="00185435" w:rsidRDefault="00791CCD" w:rsidP="001D6E89">
            <w:pPr>
              <w:jc w:val="both"/>
              <w:rPr>
                <w:rFonts w:ascii="AcadNusx" w:hAnsi="AcadNusx" w:cs="Arial CYR"/>
                <w:color w:val="000000"/>
              </w:rPr>
            </w:pPr>
          </w:p>
        </w:tc>
      </w:tr>
      <w:tr w:rsidR="00791CCD" w:rsidTr="001D6E89">
        <w:trPr>
          <w:trHeight w:val="6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CCD" w:rsidRDefault="00791CCD" w:rsidP="001D6E89">
            <w:pPr>
              <w:tabs>
                <w:tab w:val="num" w:pos="720"/>
              </w:tabs>
              <w:spacing w:line="252" w:lineRule="auto"/>
              <w:ind w:left="432" w:hanging="432"/>
              <w:rPr>
                <w:rFonts w:ascii="AcadNusx" w:hAnsi="AcadNusx"/>
                <w:color w:val="000000"/>
                <w:sz w:val="24"/>
                <w:szCs w:val="24"/>
              </w:rPr>
            </w:pPr>
            <w:r>
              <w:rPr>
                <w:rFonts w:ascii="AcadNusx" w:eastAsia="AcadNusx" w:hAnsi="AcadNusx" w:cs="AcadNusx"/>
                <w:color w:val="000000"/>
                <w:sz w:val="24"/>
                <w:szCs w:val="24"/>
              </w:rPr>
              <w:t>3.</w:t>
            </w:r>
            <w:r>
              <w:rPr>
                <w:rFonts w:eastAsia="AcadNusx"/>
                <w:color w:val="000000"/>
                <w:sz w:val="24"/>
                <w:szCs w:val="24"/>
              </w:rPr>
              <w:t xml:space="preserve">   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D" w:rsidRDefault="00791CCD" w:rsidP="001D6E89">
            <w:pPr>
              <w:spacing w:line="252" w:lineRule="auto"/>
              <w:jc w:val="both"/>
              <w:rPr>
                <w:rFonts w:ascii="Sylfaen" w:hAnsi="Sylfaen" w:cs="Arial CYR"/>
                <w:color w:val="000000"/>
                <w:sz w:val="24"/>
                <w:szCs w:val="24"/>
              </w:rPr>
            </w:pP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აუცილებელი</w:t>
            </w:r>
            <w:r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უნარ</w:t>
            </w:r>
            <w:r>
              <w:rPr>
                <w:rFonts w:ascii="Sylfaen" w:hAnsi="Sylfaen" w:cs="AcadNusx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ჩევები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   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CD" w:rsidRPr="00BE057D" w:rsidRDefault="00791CCD" w:rsidP="001D6E89">
            <w:pPr>
              <w:jc w:val="both"/>
              <w:rPr>
                <w:rFonts w:ascii="AcadNusx" w:hAnsi="AcadNusx" w:cs="Arial CYR"/>
                <w:color w:val="000000"/>
              </w:rPr>
            </w:pPr>
            <w:r>
              <w:rPr>
                <w:rFonts w:ascii="Sylfaen" w:hAnsi="Sylfaen" w:cs="Arial CYR"/>
                <w:color w:val="000000"/>
              </w:rPr>
              <w:t>დაკვირვებულობა, სისწრაფე, ფიზიკური ძალა.</w:t>
            </w:r>
          </w:p>
        </w:tc>
      </w:tr>
      <w:tr w:rsidR="00791CCD" w:rsidTr="001D6E89">
        <w:trPr>
          <w:trHeight w:val="4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CCD" w:rsidRDefault="00791CCD" w:rsidP="001D6E89">
            <w:pPr>
              <w:tabs>
                <w:tab w:val="num" w:pos="720"/>
              </w:tabs>
              <w:spacing w:line="252" w:lineRule="auto"/>
              <w:ind w:left="432" w:hanging="432"/>
              <w:rPr>
                <w:rFonts w:ascii="AcadNusx" w:hAnsi="AcadNusx"/>
                <w:color w:val="000000"/>
                <w:sz w:val="24"/>
                <w:szCs w:val="24"/>
                <w:lang w:val="ru-RU"/>
              </w:rPr>
            </w:pPr>
            <w:r>
              <w:rPr>
                <w:rFonts w:ascii="AcadNusx" w:eastAsia="AcadNusx" w:hAnsi="AcadNusx" w:cs="AcadNusx"/>
                <w:color w:val="000000"/>
                <w:sz w:val="24"/>
                <w:szCs w:val="24"/>
                <w:lang w:val="ru-RU"/>
              </w:rPr>
              <w:t>4.</w:t>
            </w:r>
            <w:r>
              <w:rPr>
                <w:rFonts w:eastAsia="AcadNusx"/>
                <w:color w:val="000000"/>
                <w:sz w:val="24"/>
                <w:szCs w:val="24"/>
                <w:lang w:val="ru-RU"/>
              </w:rPr>
              <w:t xml:space="preserve">   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D" w:rsidRDefault="00791CCD" w:rsidP="001D6E89">
            <w:pPr>
              <w:spacing w:line="252" w:lineRule="auto"/>
              <w:jc w:val="both"/>
              <w:rPr>
                <w:rFonts w:ascii="Sylfaen" w:hAnsi="Sylfaen" w:cs="Arial CYR"/>
                <w:color w:val="000000"/>
                <w:sz w:val="24"/>
                <w:szCs w:val="24"/>
              </w:rPr>
            </w:pPr>
            <w:r>
              <w:rPr>
                <w:rFonts w:ascii="Sylfaen" w:hAnsi="Sylfaen" w:cs="Arial CYR"/>
                <w:color w:val="000000"/>
                <w:sz w:val="24"/>
                <w:szCs w:val="24"/>
                <w:lang w:val="ka-GE"/>
              </w:rPr>
              <w:t xml:space="preserve">         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აუცილებელი</w:t>
            </w:r>
            <w:r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ცოდნ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ა       </w:t>
            </w:r>
            <w:r>
              <w:rPr>
                <w:rFonts w:ascii="Sylfaen" w:hAnsi="Sylfaen" w:cs="Arial CYR"/>
                <w:color w:val="000000"/>
                <w:sz w:val="24"/>
                <w:szCs w:val="24"/>
                <w:lang w:val="ka-GE"/>
              </w:rPr>
              <w:t xml:space="preserve">                                              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CD" w:rsidRPr="00185435" w:rsidRDefault="00791CCD" w:rsidP="001D6E89">
            <w:pPr>
              <w:jc w:val="both"/>
              <w:rPr>
                <w:rFonts w:ascii="AcadNusx" w:hAnsi="AcadNusx" w:cs="Arial CYR"/>
                <w:color w:val="000000"/>
              </w:rPr>
            </w:pPr>
            <w:r>
              <w:rPr>
                <w:rFonts w:ascii="Sylfaen" w:hAnsi="Sylfaen" w:cs="Arial CYR"/>
                <w:color w:val="000000"/>
              </w:rPr>
              <w:t>შრომის დაცვისა და ელექტროუსაფრთხოების წესები, ავტომანქანის მართვა.</w:t>
            </w:r>
          </w:p>
        </w:tc>
      </w:tr>
      <w:tr w:rsidR="00791CCD" w:rsidTr="001D6E89">
        <w:trPr>
          <w:trHeight w:val="4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CCD" w:rsidRDefault="00791CCD" w:rsidP="001D6E89">
            <w:pPr>
              <w:tabs>
                <w:tab w:val="num" w:pos="720"/>
              </w:tabs>
              <w:spacing w:line="252" w:lineRule="auto"/>
              <w:ind w:left="432" w:hanging="432"/>
              <w:rPr>
                <w:rFonts w:ascii="AcadNusx" w:hAnsi="AcadNusx"/>
                <w:color w:val="000000"/>
                <w:sz w:val="24"/>
                <w:szCs w:val="24"/>
              </w:rPr>
            </w:pPr>
            <w:r>
              <w:rPr>
                <w:rFonts w:ascii="AcadNusx" w:eastAsia="AcadNusx" w:hAnsi="AcadNusx" w:cs="AcadNusx"/>
                <w:color w:val="000000"/>
                <w:sz w:val="24"/>
                <w:szCs w:val="24"/>
              </w:rPr>
              <w:t>5.</w:t>
            </w:r>
            <w:r>
              <w:rPr>
                <w:rFonts w:eastAsia="AcadNusx"/>
                <w:color w:val="000000"/>
                <w:sz w:val="24"/>
                <w:szCs w:val="24"/>
              </w:rPr>
              <w:t xml:space="preserve">   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D" w:rsidRDefault="00791CCD" w:rsidP="001D6E89">
            <w:pPr>
              <w:spacing w:line="252" w:lineRule="auto"/>
              <w:jc w:val="both"/>
              <w:rPr>
                <w:rFonts w:ascii="Sylfaen" w:hAnsi="Sylfaen" w:cs="Arial CYR"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>სხვა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CD" w:rsidRPr="00BE057D" w:rsidRDefault="00791CCD" w:rsidP="001D6E89">
            <w:pPr>
              <w:jc w:val="both"/>
              <w:rPr>
                <w:rFonts w:ascii="AcadNusx" w:hAnsi="AcadNusx" w:cs="Arial CYR"/>
                <w:color w:val="000000"/>
              </w:rPr>
            </w:pPr>
            <w:r>
              <w:rPr>
                <w:rFonts w:ascii="Sylfaen" w:hAnsi="Sylfaen" w:cs="Arial CYR"/>
                <w:color w:val="000000"/>
              </w:rPr>
              <w:t>ამტანობა</w:t>
            </w:r>
          </w:p>
        </w:tc>
      </w:tr>
    </w:tbl>
    <w:p w:rsidR="00791CCD" w:rsidRDefault="00791CCD" w:rsidP="00791CCD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  </w:t>
      </w:r>
      <w:r>
        <w:rPr>
          <w:rFonts w:ascii="Sylfaen" w:hAnsi="Sylfaen"/>
          <w:b/>
          <w:sz w:val="24"/>
          <w:szCs w:val="24"/>
          <w:lang w:val="ka-GE"/>
        </w:rPr>
        <w:t>ფუნქცია- მოვალეობები:</w:t>
      </w:r>
    </w:p>
    <w:p w:rsidR="00791CCD" w:rsidRPr="00903ABB" w:rsidRDefault="00791CCD" w:rsidP="00791CCD">
      <w:pPr>
        <w:jc w:val="both"/>
        <w:rPr>
          <w:rFonts w:ascii="AcadNusx" w:hAnsi="AcadNusx" w:cs="Arial CYR"/>
          <w:color w:val="000000"/>
        </w:rPr>
      </w:pPr>
      <w:r>
        <w:rPr>
          <w:rFonts w:ascii="Sylfaen" w:hAnsi="Sylfaen"/>
          <w:lang w:val="pt-BR"/>
        </w:rPr>
        <w:t>4.1.</w:t>
      </w:r>
      <w:r>
        <w:rPr>
          <w:rFonts w:ascii="Sylfaen" w:hAnsi="Sylfaen" w:cs="Arial CYR"/>
          <w:color w:val="000000"/>
          <w:lang w:val="pt-BR"/>
        </w:rPr>
        <w:t xml:space="preserve"> უზრუნველყოს </w:t>
      </w:r>
      <w:r>
        <w:rPr>
          <w:rFonts w:ascii="Sylfaen" w:hAnsi="Sylfaen" w:cs="Arial CYR"/>
          <w:color w:val="000000"/>
        </w:rPr>
        <w:t>გეგმიური სამუშაოს შესრულება.</w:t>
      </w:r>
    </w:p>
    <w:p w:rsidR="00791CCD" w:rsidRPr="00903ABB" w:rsidRDefault="00791CCD" w:rsidP="00791CCD">
      <w:pPr>
        <w:jc w:val="both"/>
        <w:rPr>
          <w:rFonts w:ascii="AcadNusx" w:hAnsi="AcadNusx" w:cs="Arial CYR"/>
          <w:color w:val="000000"/>
        </w:rPr>
      </w:pPr>
      <w:r>
        <w:rPr>
          <w:rFonts w:ascii="Sylfaen" w:hAnsi="Sylfaen"/>
          <w:lang w:val="pt-BR"/>
        </w:rPr>
        <w:t xml:space="preserve">4.2. ატაროს </w:t>
      </w:r>
      <w:r>
        <w:rPr>
          <w:rFonts w:ascii="Sylfaen" w:hAnsi="Sylfaen" w:cs="Arial CYR"/>
          <w:color w:val="000000"/>
        </w:rPr>
        <w:t>სპეციალური ავტომანქანა.</w:t>
      </w:r>
    </w:p>
    <w:p w:rsidR="00791CCD" w:rsidRPr="00903ABB" w:rsidRDefault="00791CCD" w:rsidP="00791CCD">
      <w:pPr>
        <w:jc w:val="both"/>
        <w:rPr>
          <w:rFonts w:ascii="AcadNusx" w:hAnsi="AcadNusx" w:cs="Arial CYR"/>
          <w:color w:val="000000"/>
        </w:rPr>
      </w:pPr>
      <w:r>
        <w:rPr>
          <w:rFonts w:ascii="Sylfaen" w:hAnsi="Sylfaen"/>
          <w:lang w:val="pt-BR"/>
        </w:rPr>
        <w:t xml:space="preserve">4.3. უზრუნველყოს </w:t>
      </w:r>
      <w:r>
        <w:rPr>
          <w:rFonts w:ascii="Sylfaen" w:hAnsi="Sylfaen" w:cs="Arial CYR"/>
          <w:color w:val="000000"/>
        </w:rPr>
        <w:t>დაზიანების დროული და კვალიფიციური აღმოფხვრა</w:t>
      </w:r>
    </w:p>
    <w:p w:rsidR="00791CCD" w:rsidRPr="00903ABB" w:rsidRDefault="00791CCD" w:rsidP="00791CCD">
      <w:pPr>
        <w:jc w:val="both"/>
        <w:rPr>
          <w:rFonts w:ascii="AcadNusx" w:hAnsi="AcadNusx" w:cs="Arial CYR"/>
          <w:color w:val="000000"/>
        </w:rPr>
      </w:pPr>
      <w:r>
        <w:rPr>
          <w:rFonts w:ascii="Sylfaen" w:hAnsi="Sylfaen"/>
          <w:lang w:val="pt-BR"/>
        </w:rPr>
        <w:t xml:space="preserve">4.4. </w:t>
      </w:r>
      <w:r>
        <w:rPr>
          <w:rFonts w:ascii="Sylfaen" w:hAnsi="Sylfaen" w:cs="Arial CYR"/>
          <w:color w:val="000000"/>
        </w:rPr>
        <w:t>დამცავი საშუალებების, ხელსაწყოების და იარაღების სწორი გამოყენება</w:t>
      </w:r>
    </w:p>
    <w:p w:rsidR="00791CCD" w:rsidRPr="00903ABB" w:rsidRDefault="00791CCD" w:rsidP="00791CCD">
      <w:pPr>
        <w:jc w:val="both"/>
        <w:rPr>
          <w:rFonts w:ascii="AcadNusx" w:hAnsi="AcadNusx" w:cs="Arial CYR"/>
          <w:color w:val="000000"/>
        </w:rPr>
      </w:pPr>
      <w:r>
        <w:rPr>
          <w:rFonts w:ascii="Sylfaen" w:hAnsi="Sylfaen"/>
        </w:rPr>
        <w:t xml:space="preserve">4.5. დაიცვას </w:t>
      </w:r>
      <w:r>
        <w:rPr>
          <w:rFonts w:ascii="Sylfaen" w:hAnsi="Sylfaen" w:cs="Arial CYR"/>
          <w:color w:val="000000"/>
        </w:rPr>
        <w:t>ლიანდაგებში ყოფნის, სიარულისა და გადასვლის წესების ზუსტად.</w:t>
      </w:r>
    </w:p>
    <w:p w:rsidR="00791CCD" w:rsidRPr="00903ABB" w:rsidRDefault="00791CCD" w:rsidP="00791CCD">
      <w:pPr>
        <w:jc w:val="both"/>
        <w:rPr>
          <w:rFonts w:ascii="AcadNusx" w:hAnsi="AcadNusx" w:cs="Arial CYR"/>
          <w:color w:val="000000"/>
        </w:rPr>
      </w:pPr>
      <w:r>
        <w:rPr>
          <w:rFonts w:ascii="Sylfaen" w:hAnsi="Sylfaen"/>
        </w:rPr>
        <w:t xml:space="preserve">4.6. უზრუნველყოს </w:t>
      </w:r>
      <w:r>
        <w:rPr>
          <w:rFonts w:ascii="Sylfaen" w:hAnsi="Sylfaen" w:cs="Arial CYR"/>
          <w:color w:val="000000"/>
        </w:rPr>
        <w:t>პირველადი სამედიცინო დახმარების აღმოჩენა საფრთხის წარმოქმნისთანავე.</w:t>
      </w:r>
    </w:p>
    <w:p w:rsidR="00791CCD" w:rsidRDefault="00791CCD" w:rsidP="00791CCD">
      <w:pPr>
        <w:jc w:val="both"/>
        <w:rPr>
          <w:rFonts w:ascii="AcadNusx" w:hAnsi="AcadNusx" w:cs="Arial CYR"/>
          <w:color w:val="000000"/>
        </w:rPr>
      </w:pPr>
      <w:r>
        <w:rPr>
          <w:rFonts w:ascii="Sylfaen" w:hAnsi="Sylfaen" w:cs="Arial"/>
          <w:color w:val="000000"/>
        </w:rPr>
        <w:t>4.7.</w:t>
      </w:r>
      <w:r>
        <w:rPr>
          <w:rFonts w:ascii="Sylfaen" w:hAnsi="Sylfaen" w:cs="Arial CYR"/>
          <w:color w:val="000000"/>
        </w:rPr>
        <w:t xml:space="preserve"> </w:t>
      </w:r>
      <w:r>
        <w:rPr>
          <w:rFonts w:ascii="Sylfaen" w:hAnsi="Sylfaen"/>
        </w:rPr>
        <w:t>მოვალეა შეასრულოს</w:t>
      </w:r>
      <w:r>
        <w:rPr>
          <w:rFonts w:ascii="Sylfaen" w:hAnsi="Sylfaen"/>
          <w:lang w:val="pt-BR"/>
        </w:rPr>
        <w:t xml:space="preserve"> ხელმძღვანელის სხვა დავალებები ორგანიზაციის ინტერესებიდან გამომდინარე, დაიცვას შრომის დაცვისა და ტექნიკური უსაფრთხოების წესები</w:t>
      </w:r>
    </w:p>
    <w:p w:rsidR="00791CCD" w:rsidRPr="0044581E" w:rsidRDefault="00791CCD" w:rsidP="00791CCD">
      <w:pPr>
        <w:spacing w:line="276" w:lineRule="auto"/>
        <w:jc w:val="both"/>
        <w:rPr>
          <w:rFonts w:ascii="AcadNusx" w:hAnsi="AcadNusx"/>
          <w:lang w:val="pt-BR"/>
        </w:rPr>
      </w:pPr>
      <w:r>
        <w:rPr>
          <w:rFonts w:ascii="Sylfaen" w:hAnsi="Sylfaen" w:cs="Arial"/>
          <w:color w:val="000000"/>
        </w:rPr>
        <w:t>4.8.</w:t>
      </w:r>
      <w:r>
        <w:rPr>
          <w:rFonts w:ascii="Sylfaen" w:hAnsi="Sylfaen" w:cs="Arial CYR"/>
          <w:color w:val="000000"/>
        </w:rPr>
        <w:t xml:space="preserve"> </w:t>
      </w:r>
      <w:r>
        <w:rPr>
          <w:rFonts w:ascii="Sylfaen" w:hAnsi="Sylfaen"/>
          <w:lang w:val="pt-BR"/>
        </w:rPr>
        <w:t>მოვალეა. ითანამშრომლოს რკინიგზის სხვა სტრუქტურებთან მათი საქმიანობის ხარისხიანად</w:t>
      </w:r>
    </w:p>
    <w:p w:rsidR="00791CCD" w:rsidRDefault="00791CCD" w:rsidP="00791CCD">
      <w:pPr>
        <w:jc w:val="both"/>
        <w:rPr>
          <w:rFonts w:ascii="AcadNusx" w:hAnsi="AcadNusx" w:cs="Arial CYR"/>
          <w:color w:val="000000"/>
        </w:rPr>
      </w:pPr>
      <w:r>
        <w:rPr>
          <w:rFonts w:ascii="Sylfaen" w:hAnsi="Sylfaen"/>
          <w:lang w:val="pt-BR"/>
        </w:rPr>
        <w:t>წარმართვის მიზნით</w:t>
      </w:r>
    </w:p>
    <w:p w:rsidR="00791CCD" w:rsidRDefault="00791CCD" w:rsidP="00791CCD">
      <w:pPr>
        <w:jc w:val="both"/>
        <w:rPr>
          <w:rFonts w:ascii="AcadNusx" w:hAnsi="AcadNusx" w:cs="Arial CYR"/>
          <w:color w:val="000000"/>
        </w:rPr>
      </w:pPr>
      <w:r>
        <w:rPr>
          <w:rFonts w:ascii="Sylfaen" w:hAnsi="Sylfaen" w:cs="Arial"/>
          <w:color w:val="000000"/>
        </w:rPr>
        <w:t xml:space="preserve">4.9. </w:t>
      </w:r>
      <w:r>
        <w:rPr>
          <w:rFonts w:ascii="Sylfaen" w:hAnsi="Sylfaen"/>
          <w:lang w:val="pt-BR"/>
        </w:rPr>
        <w:t>მოვალეა დაიცვას შრომის შინაგანაწესი და დისციპლინა</w:t>
      </w:r>
    </w:p>
    <w:p w:rsidR="00791CCD" w:rsidRDefault="00791CCD" w:rsidP="00791CCD">
      <w:pPr>
        <w:jc w:val="both"/>
        <w:rPr>
          <w:rFonts w:ascii="AcadNusx" w:hAnsi="AcadNusx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სამუშაო რეჟიმი: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color w:val="000000"/>
          <w:sz w:val="24"/>
          <w:szCs w:val="24"/>
          <w:lang w:val="ka-GE"/>
        </w:rPr>
        <w:t>ყოველდღიური</w:t>
      </w:r>
    </w:p>
    <w:p w:rsidR="00791CCD" w:rsidRDefault="00791CCD" w:rsidP="00791CCD">
      <w:pPr>
        <w:ind w:left="7920"/>
        <w:rPr>
          <w:rFonts w:ascii="AcadNusx" w:hAnsi="AcadNusx"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</w:rPr>
        <w:lastRenderedPageBreak/>
        <w:t xml:space="preserve">              </w:t>
      </w:r>
      <w:r>
        <w:rPr>
          <w:rFonts w:ascii="Sylfaen" w:hAnsi="Sylfaen" w:cs="Sylfaen"/>
          <w:b/>
          <w:sz w:val="24"/>
          <w:szCs w:val="24"/>
        </w:rPr>
        <w:tab/>
        <w:t xml:space="preserve">  </w:t>
      </w:r>
      <w:r>
        <w:rPr>
          <w:rFonts w:ascii="Sylfaen" w:hAnsi="Sylfaen" w:cs="Sylfaen"/>
          <w:b/>
          <w:sz w:val="24"/>
          <w:szCs w:val="24"/>
        </w:rPr>
        <w:tab/>
        <w:t xml:space="preserve"> </w:t>
      </w:r>
      <w:r>
        <w:rPr>
          <w:rFonts w:ascii="Sylfaen" w:hAnsi="Sylfaen" w:cs="Sylfaen"/>
          <w:i/>
        </w:rPr>
        <w:t xml:space="preserve">         </w:t>
      </w:r>
      <w:r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               </w:t>
      </w:r>
      <w:r>
        <w:rPr>
          <w:rFonts w:ascii="Sylfaen" w:hAnsi="Sylfaen" w:cs="Sylfaen"/>
          <w:i/>
          <w:sz w:val="24"/>
          <w:szCs w:val="24"/>
        </w:rPr>
        <w:t xml:space="preserve">         </w:t>
      </w:r>
      <w:r>
        <w:rPr>
          <w:rFonts w:ascii="Sylfaen" w:hAnsi="Sylfaen" w:cs="Sylfaen"/>
          <w:i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b/>
          <w:sz w:val="24"/>
          <w:szCs w:val="24"/>
        </w:rPr>
        <w:t xml:space="preserve">              </w:t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sz w:val="24"/>
          <w:szCs w:val="24"/>
          <w:lang w:val="ka-GE"/>
        </w:rPr>
        <w:t xml:space="preserve">                                                                    </w:t>
      </w:r>
      <w:r>
        <w:rPr>
          <w:rFonts w:ascii="Sylfaen" w:hAnsi="Sylfaen" w:cs="Sylfaen"/>
          <w:b/>
          <w:sz w:val="24"/>
          <w:szCs w:val="24"/>
        </w:rPr>
        <w:t xml:space="preserve">                                                           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               </w:t>
      </w:r>
    </w:p>
    <w:p w:rsidR="00791CCD" w:rsidRPr="004432CE" w:rsidRDefault="00791CCD" w:rsidP="00791CCD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 xml:space="preserve">          ელექტრომონტიორის</w:t>
      </w:r>
    </w:p>
    <w:p w:rsidR="00791CCD" w:rsidRDefault="00791CCD" w:rsidP="00791CCD">
      <w:pPr>
        <w:ind w:firstLine="720"/>
        <w:jc w:val="center"/>
        <w:rPr>
          <w:rFonts w:ascii="Sylfaen" w:hAnsi="Sylfaen" w:cs="Sylfaen"/>
          <w:b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საკვალიფიკაციო მოთხოვნები</w:t>
      </w:r>
    </w:p>
    <w:p w:rsidR="00791CCD" w:rsidRDefault="00791CCD" w:rsidP="00791CCD">
      <w:pPr>
        <w:ind w:firstLine="720"/>
        <w:rPr>
          <w:rFonts w:ascii="Sylfaen" w:hAnsi="Sylfaen" w:cs="Sylfaen"/>
          <w:b/>
          <w:sz w:val="24"/>
          <w:szCs w:val="24"/>
          <w:lang w:val="ka-GE"/>
        </w:rPr>
      </w:pPr>
    </w:p>
    <w:tbl>
      <w:tblPr>
        <w:tblpPr w:leftFromText="180" w:rightFromText="180" w:topFromText="100" w:bottomFromText="100" w:vertAnchor="text" w:horzAnchor="margin" w:tblpY="282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844"/>
        <w:gridCol w:w="6156"/>
      </w:tblGrid>
      <w:tr w:rsidR="00791CCD" w:rsidTr="001D6E89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CCD" w:rsidRDefault="00791CCD" w:rsidP="001D6E89">
            <w:pPr>
              <w:tabs>
                <w:tab w:val="num" w:pos="720"/>
              </w:tabs>
              <w:spacing w:line="252" w:lineRule="auto"/>
              <w:ind w:left="432" w:hanging="432"/>
              <w:rPr>
                <w:rFonts w:ascii="AcadNusx" w:hAnsi="AcadNusx"/>
                <w:color w:val="000000"/>
                <w:sz w:val="24"/>
                <w:szCs w:val="24"/>
              </w:rPr>
            </w:pPr>
            <w:r>
              <w:rPr>
                <w:rFonts w:ascii="AcadNusx" w:eastAsia="AcadNusx" w:hAnsi="AcadNusx" w:cs="AcadNusx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D" w:rsidRDefault="00791CCD" w:rsidP="001D6E89">
            <w:pPr>
              <w:spacing w:line="252" w:lineRule="auto"/>
              <w:jc w:val="both"/>
              <w:rPr>
                <w:rFonts w:ascii="Sylfaen" w:hAnsi="Sylfaen" w:cs="Sylfaen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განათლება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       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CD" w:rsidRPr="00BE057D" w:rsidRDefault="00791CCD" w:rsidP="001D6E89">
            <w:pPr>
              <w:jc w:val="both"/>
              <w:rPr>
                <w:rFonts w:ascii="AcadNusx" w:hAnsi="AcadNusx" w:cs="Arial CYR"/>
                <w:color w:val="000000"/>
              </w:rPr>
            </w:pPr>
            <w:r>
              <w:rPr>
                <w:rFonts w:ascii="Sylfaen" w:hAnsi="Sylfaen" w:cs="Arial CYR"/>
                <w:color w:val="000000"/>
              </w:rPr>
              <w:t>საშუალო</w:t>
            </w:r>
          </w:p>
        </w:tc>
      </w:tr>
      <w:tr w:rsidR="00791CCD" w:rsidTr="001D6E89">
        <w:trPr>
          <w:trHeight w:val="6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CCD" w:rsidRDefault="00791CCD" w:rsidP="001D6E89">
            <w:pPr>
              <w:tabs>
                <w:tab w:val="num" w:pos="720"/>
              </w:tabs>
              <w:spacing w:line="252" w:lineRule="auto"/>
              <w:ind w:left="432" w:hanging="432"/>
              <w:rPr>
                <w:rFonts w:ascii="AcadNusx" w:hAnsi="AcadNusx"/>
                <w:color w:val="000000"/>
                <w:sz w:val="24"/>
                <w:szCs w:val="24"/>
                <w:lang w:val="ru-RU"/>
              </w:rPr>
            </w:pPr>
            <w:r>
              <w:rPr>
                <w:rFonts w:ascii="AcadNusx" w:eastAsia="AcadNusx" w:hAnsi="AcadNusx" w:cs="AcadNusx"/>
                <w:color w:val="000000"/>
                <w:sz w:val="24"/>
                <w:szCs w:val="24"/>
                <w:lang w:val="ru-RU"/>
              </w:rPr>
              <w:t>2.</w:t>
            </w:r>
            <w:r>
              <w:rPr>
                <w:rFonts w:eastAsia="AcadNusx"/>
                <w:color w:val="000000"/>
                <w:sz w:val="24"/>
                <w:szCs w:val="24"/>
                <w:lang w:val="ru-RU"/>
              </w:rPr>
              <w:t xml:space="preserve">   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D" w:rsidRDefault="00791CCD" w:rsidP="001D6E89">
            <w:pPr>
              <w:spacing w:line="252" w:lineRule="auto"/>
              <w:jc w:val="both"/>
              <w:rPr>
                <w:rFonts w:ascii="Sylfaen" w:hAnsi="Sylfaen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 სამუშაო</w: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  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გამოცდილება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 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CD" w:rsidRPr="00185435" w:rsidRDefault="00791CCD" w:rsidP="001D6E89">
            <w:pPr>
              <w:jc w:val="both"/>
              <w:rPr>
                <w:rFonts w:ascii="AcadNusx" w:hAnsi="AcadNusx" w:cs="Arial CYR"/>
                <w:color w:val="000000"/>
              </w:rPr>
            </w:pPr>
          </w:p>
        </w:tc>
      </w:tr>
      <w:tr w:rsidR="00791CCD" w:rsidTr="001D6E89">
        <w:trPr>
          <w:trHeight w:val="6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CCD" w:rsidRDefault="00791CCD" w:rsidP="001D6E89">
            <w:pPr>
              <w:tabs>
                <w:tab w:val="num" w:pos="720"/>
              </w:tabs>
              <w:spacing w:line="252" w:lineRule="auto"/>
              <w:ind w:left="432" w:hanging="432"/>
              <w:rPr>
                <w:rFonts w:ascii="AcadNusx" w:hAnsi="AcadNusx"/>
                <w:color w:val="000000"/>
                <w:sz w:val="24"/>
                <w:szCs w:val="24"/>
              </w:rPr>
            </w:pPr>
            <w:r>
              <w:rPr>
                <w:rFonts w:ascii="AcadNusx" w:eastAsia="AcadNusx" w:hAnsi="AcadNusx" w:cs="AcadNusx"/>
                <w:color w:val="000000"/>
                <w:sz w:val="24"/>
                <w:szCs w:val="24"/>
              </w:rPr>
              <w:t>3.</w:t>
            </w:r>
            <w:r>
              <w:rPr>
                <w:rFonts w:eastAsia="AcadNusx"/>
                <w:color w:val="000000"/>
                <w:sz w:val="24"/>
                <w:szCs w:val="24"/>
              </w:rPr>
              <w:t xml:space="preserve">   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D" w:rsidRDefault="00791CCD" w:rsidP="001D6E89">
            <w:pPr>
              <w:spacing w:line="252" w:lineRule="auto"/>
              <w:jc w:val="both"/>
              <w:rPr>
                <w:rFonts w:ascii="Sylfaen" w:hAnsi="Sylfaen" w:cs="Arial CYR"/>
                <w:color w:val="000000"/>
                <w:sz w:val="24"/>
                <w:szCs w:val="24"/>
              </w:rPr>
            </w:pP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აუცილებელი</w:t>
            </w:r>
            <w:r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უნარ</w:t>
            </w:r>
            <w:r>
              <w:rPr>
                <w:rFonts w:ascii="Sylfaen" w:hAnsi="Sylfaen" w:cs="AcadNusx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ჩევები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   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CD" w:rsidRPr="00BE057D" w:rsidRDefault="00791CCD" w:rsidP="001D6E89">
            <w:pPr>
              <w:jc w:val="both"/>
              <w:rPr>
                <w:rFonts w:ascii="AcadNusx" w:hAnsi="AcadNusx" w:cs="Arial CYR"/>
                <w:color w:val="000000"/>
              </w:rPr>
            </w:pPr>
            <w:r>
              <w:rPr>
                <w:rFonts w:ascii="Sylfaen" w:hAnsi="Sylfaen" w:cs="Arial CYR"/>
                <w:color w:val="000000"/>
              </w:rPr>
              <w:t>დაკვირვებულობა, სისწრაფე, ფიზიკური ძალა.</w:t>
            </w:r>
          </w:p>
        </w:tc>
      </w:tr>
      <w:tr w:rsidR="00791CCD" w:rsidTr="001D6E89">
        <w:trPr>
          <w:trHeight w:val="4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CCD" w:rsidRDefault="00791CCD" w:rsidP="001D6E89">
            <w:pPr>
              <w:tabs>
                <w:tab w:val="num" w:pos="720"/>
              </w:tabs>
              <w:spacing w:line="252" w:lineRule="auto"/>
              <w:ind w:left="432" w:hanging="432"/>
              <w:rPr>
                <w:rFonts w:ascii="AcadNusx" w:hAnsi="AcadNusx"/>
                <w:color w:val="000000"/>
                <w:sz w:val="24"/>
                <w:szCs w:val="24"/>
                <w:lang w:val="ru-RU"/>
              </w:rPr>
            </w:pPr>
            <w:r>
              <w:rPr>
                <w:rFonts w:ascii="AcadNusx" w:eastAsia="AcadNusx" w:hAnsi="AcadNusx" w:cs="AcadNusx"/>
                <w:color w:val="000000"/>
                <w:sz w:val="24"/>
                <w:szCs w:val="24"/>
                <w:lang w:val="ru-RU"/>
              </w:rPr>
              <w:t>4.</w:t>
            </w:r>
            <w:r>
              <w:rPr>
                <w:rFonts w:eastAsia="AcadNusx"/>
                <w:color w:val="000000"/>
                <w:sz w:val="24"/>
                <w:szCs w:val="24"/>
                <w:lang w:val="ru-RU"/>
              </w:rPr>
              <w:t xml:space="preserve">   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D" w:rsidRDefault="00791CCD" w:rsidP="001D6E89">
            <w:pPr>
              <w:spacing w:line="252" w:lineRule="auto"/>
              <w:jc w:val="both"/>
              <w:rPr>
                <w:rFonts w:ascii="Sylfaen" w:hAnsi="Sylfaen" w:cs="Arial CYR"/>
                <w:color w:val="000000"/>
                <w:sz w:val="24"/>
                <w:szCs w:val="24"/>
              </w:rPr>
            </w:pPr>
            <w:r>
              <w:rPr>
                <w:rFonts w:ascii="Sylfaen" w:hAnsi="Sylfaen" w:cs="Arial CYR"/>
                <w:color w:val="000000"/>
                <w:sz w:val="24"/>
                <w:szCs w:val="24"/>
                <w:lang w:val="ka-GE"/>
              </w:rPr>
              <w:t xml:space="preserve">         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აუცილებელი</w:t>
            </w:r>
            <w:r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ცოდნ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ა       </w:t>
            </w:r>
            <w:r>
              <w:rPr>
                <w:rFonts w:ascii="Sylfaen" w:hAnsi="Sylfaen" w:cs="Arial CYR"/>
                <w:color w:val="000000"/>
                <w:sz w:val="24"/>
                <w:szCs w:val="24"/>
                <w:lang w:val="ka-GE"/>
              </w:rPr>
              <w:t xml:space="preserve">                                              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CD" w:rsidRPr="00185435" w:rsidRDefault="00791CCD" w:rsidP="001D6E89">
            <w:pPr>
              <w:jc w:val="both"/>
              <w:rPr>
                <w:rFonts w:ascii="AcadNusx" w:hAnsi="AcadNusx" w:cs="Arial CYR"/>
                <w:color w:val="000000"/>
              </w:rPr>
            </w:pPr>
            <w:r>
              <w:rPr>
                <w:rFonts w:ascii="Sylfaen" w:hAnsi="Sylfaen" w:cs="Arial CYR"/>
                <w:color w:val="000000"/>
              </w:rPr>
              <w:t>შრომის დაცვისა და ელექტროუსაფრთხოების წესები, ავტომანქანის მართვა.</w:t>
            </w:r>
          </w:p>
        </w:tc>
      </w:tr>
      <w:tr w:rsidR="00791CCD" w:rsidTr="001D6E89">
        <w:trPr>
          <w:trHeight w:val="4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CCD" w:rsidRDefault="00791CCD" w:rsidP="001D6E89">
            <w:pPr>
              <w:tabs>
                <w:tab w:val="num" w:pos="720"/>
              </w:tabs>
              <w:spacing w:line="252" w:lineRule="auto"/>
              <w:ind w:left="432" w:hanging="432"/>
              <w:rPr>
                <w:rFonts w:ascii="AcadNusx" w:hAnsi="AcadNusx"/>
                <w:color w:val="000000"/>
                <w:sz w:val="24"/>
                <w:szCs w:val="24"/>
              </w:rPr>
            </w:pPr>
            <w:r>
              <w:rPr>
                <w:rFonts w:ascii="AcadNusx" w:eastAsia="AcadNusx" w:hAnsi="AcadNusx" w:cs="AcadNusx"/>
                <w:color w:val="000000"/>
                <w:sz w:val="24"/>
                <w:szCs w:val="24"/>
              </w:rPr>
              <w:t>5.</w:t>
            </w:r>
            <w:r>
              <w:rPr>
                <w:rFonts w:eastAsia="AcadNusx"/>
                <w:color w:val="000000"/>
                <w:sz w:val="24"/>
                <w:szCs w:val="24"/>
              </w:rPr>
              <w:t xml:space="preserve">   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D" w:rsidRDefault="00791CCD" w:rsidP="001D6E89">
            <w:pPr>
              <w:spacing w:line="252" w:lineRule="auto"/>
              <w:jc w:val="both"/>
              <w:rPr>
                <w:rFonts w:ascii="Sylfaen" w:hAnsi="Sylfaen" w:cs="Arial CYR"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>სხვა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CD" w:rsidRPr="00BE057D" w:rsidRDefault="00791CCD" w:rsidP="001D6E89">
            <w:pPr>
              <w:jc w:val="both"/>
              <w:rPr>
                <w:rFonts w:ascii="AcadNusx" w:hAnsi="AcadNusx" w:cs="Arial CYR"/>
                <w:color w:val="000000"/>
              </w:rPr>
            </w:pPr>
            <w:r>
              <w:rPr>
                <w:rFonts w:ascii="Sylfaen" w:hAnsi="Sylfaen" w:cs="Arial CYR"/>
                <w:color w:val="000000"/>
              </w:rPr>
              <w:t>ამტანობა</w:t>
            </w:r>
          </w:p>
        </w:tc>
      </w:tr>
    </w:tbl>
    <w:p w:rsidR="00791CCD" w:rsidRDefault="00791CCD" w:rsidP="00791CCD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  </w:t>
      </w:r>
      <w:r>
        <w:rPr>
          <w:rFonts w:ascii="Sylfaen" w:hAnsi="Sylfaen"/>
          <w:b/>
          <w:sz w:val="24"/>
          <w:szCs w:val="24"/>
          <w:lang w:val="ka-GE"/>
        </w:rPr>
        <w:t>ფუნქცია- მოვალეობები:</w:t>
      </w:r>
    </w:p>
    <w:p w:rsidR="00791CCD" w:rsidRPr="00903ABB" w:rsidRDefault="00791CCD" w:rsidP="00791CCD">
      <w:pPr>
        <w:jc w:val="both"/>
        <w:rPr>
          <w:rFonts w:ascii="AcadNusx" w:hAnsi="AcadNusx" w:cs="Arial CYR"/>
          <w:color w:val="000000"/>
        </w:rPr>
      </w:pPr>
      <w:r>
        <w:rPr>
          <w:rFonts w:ascii="Sylfaen" w:hAnsi="Sylfaen"/>
          <w:lang w:val="pt-BR"/>
        </w:rPr>
        <w:t>4.1.</w:t>
      </w:r>
      <w:r>
        <w:rPr>
          <w:rFonts w:ascii="Sylfaen" w:hAnsi="Sylfaen" w:cs="Arial CYR"/>
          <w:color w:val="000000"/>
          <w:lang w:val="pt-BR"/>
        </w:rPr>
        <w:t xml:space="preserve"> უზრუნველყოს </w:t>
      </w:r>
      <w:r>
        <w:rPr>
          <w:rFonts w:ascii="Sylfaen" w:hAnsi="Sylfaen" w:cs="Arial CYR"/>
          <w:color w:val="000000"/>
        </w:rPr>
        <w:t>გეგმიური სამუშაოს შესრულება.</w:t>
      </w:r>
    </w:p>
    <w:p w:rsidR="00791CCD" w:rsidRPr="00903ABB" w:rsidRDefault="00791CCD" w:rsidP="00791CCD">
      <w:pPr>
        <w:jc w:val="both"/>
        <w:rPr>
          <w:rFonts w:ascii="AcadNusx" w:hAnsi="AcadNusx" w:cs="Arial CYR"/>
          <w:color w:val="000000"/>
        </w:rPr>
      </w:pPr>
      <w:r>
        <w:rPr>
          <w:rFonts w:ascii="Sylfaen" w:hAnsi="Sylfaen"/>
          <w:lang w:val="pt-BR"/>
        </w:rPr>
        <w:t xml:space="preserve">4.2. ატაროს </w:t>
      </w:r>
      <w:r>
        <w:rPr>
          <w:rFonts w:ascii="Sylfaen" w:hAnsi="Sylfaen" w:cs="Arial CYR"/>
          <w:color w:val="000000"/>
        </w:rPr>
        <w:t>სპეციალური ავტომანქანა.</w:t>
      </w:r>
    </w:p>
    <w:p w:rsidR="00791CCD" w:rsidRPr="00903ABB" w:rsidRDefault="00791CCD" w:rsidP="00791CCD">
      <w:pPr>
        <w:jc w:val="both"/>
        <w:rPr>
          <w:rFonts w:ascii="AcadNusx" w:hAnsi="AcadNusx" w:cs="Arial CYR"/>
          <w:color w:val="000000"/>
        </w:rPr>
      </w:pPr>
      <w:r>
        <w:rPr>
          <w:rFonts w:ascii="Sylfaen" w:hAnsi="Sylfaen"/>
          <w:lang w:val="pt-BR"/>
        </w:rPr>
        <w:t xml:space="preserve">4.3. უზრუნველყოს </w:t>
      </w:r>
      <w:r>
        <w:rPr>
          <w:rFonts w:ascii="Sylfaen" w:hAnsi="Sylfaen" w:cs="Arial CYR"/>
          <w:color w:val="000000"/>
        </w:rPr>
        <w:t>დაზიანების დროული და კვალიფიციური აღმოფხვრა</w:t>
      </w:r>
    </w:p>
    <w:p w:rsidR="00791CCD" w:rsidRPr="00903ABB" w:rsidRDefault="00791CCD" w:rsidP="00791CCD">
      <w:pPr>
        <w:jc w:val="both"/>
        <w:rPr>
          <w:rFonts w:ascii="AcadNusx" w:hAnsi="AcadNusx" w:cs="Arial CYR"/>
          <w:color w:val="000000"/>
        </w:rPr>
      </w:pPr>
      <w:r>
        <w:rPr>
          <w:rFonts w:ascii="Sylfaen" w:hAnsi="Sylfaen"/>
          <w:lang w:val="pt-BR"/>
        </w:rPr>
        <w:t xml:space="preserve">4.4. </w:t>
      </w:r>
      <w:r>
        <w:rPr>
          <w:rFonts w:ascii="Sylfaen" w:hAnsi="Sylfaen" w:cs="Arial CYR"/>
          <w:color w:val="000000"/>
        </w:rPr>
        <w:t>დამცავი საშუალებების, ხელსაწყოების და იარაღების სწორი გამოყენება</w:t>
      </w:r>
    </w:p>
    <w:p w:rsidR="00791CCD" w:rsidRPr="00903ABB" w:rsidRDefault="00791CCD" w:rsidP="00791CCD">
      <w:pPr>
        <w:jc w:val="both"/>
        <w:rPr>
          <w:rFonts w:ascii="AcadNusx" w:hAnsi="AcadNusx" w:cs="Arial CYR"/>
          <w:color w:val="000000"/>
        </w:rPr>
      </w:pPr>
      <w:r>
        <w:rPr>
          <w:rFonts w:ascii="Sylfaen" w:hAnsi="Sylfaen"/>
        </w:rPr>
        <w:t xml:space="preserve">4.5. დაიცვას </w:t>
      </w:r>
      <w:r>
        <w:rPr>
          <w:rFonts w:ascii="Sylfaen" w:hAnsi="Sylfaen" w:cs="Arial CYR"/>
          <w:color w:val="000000"/>
        </w:rPr>
        <w:t>ლიანდაგებში ყოფნის, სიარულისა და გადასვლის წესების ზუსტად.</w:t>
      </w:r>
    </w:p>
    <w:p w:rsidR="00791CCD" w:rsidRPr="00903ABB" w:rsidRDefault="00791CCD" w:rsidP="00791CCD">
      <w:pPr>
        <w:jc w:val="both"/>
        <w:rPr>
          <w:rFonts w:ascii="AcadNusx" w:hAnsi="AcadNusx" w:cs="Arial CYR"/>
          <w:color w:val="000000"/>
        </w:rPr>
      </w:pPr>
      <w:r>
        <w:rPr>
          <w:rFonts w:ascii="Sylfaen" w:hAnsi="Sylfaen"/>
        </w:rPr>
        <w:t xml:space="preserve">4.6. უზრუნველყოს </w:t>
      </w:r>
      <w:r>
        <w:rPr>
          <w:rFonts w:ascii="Sylfaen" w:hAnsi="Sylfaen" w:cs="Arial CYR"/>
          <w:color w:val="000000"/>
        </w:rPr>
        <w:t>პირველადი სამედიცინო დახმარების აღმოჩენა საფრთხის წარმოქმნისთანავე.</w:t>
      </w:r>
    </w:p>
    <w:p w:rsidR="00791CCD" w:rsidRDefault="00791CCD" w:rsidP="00791CCD">
      <w:pPr>
        <w:jc w:val="both"/>
        <w:rPr>
          <w:rFonts w:ascii="AcadNusx" w:hAnsi="AcadNusx" w:cs="Arial CYR"/>
          <w:color w:val="000000"/>
        </w:rPr>
      </w:pPr>
      <w:r>
        <w:rPr>
          <w:rFonts w:ascii="Sylfaen" w:hAnsi="Sylfaen" w:cs="Arial"/>
          <w:color w:val="000000"/>
        </w:rPr>
        <w:t>4.7.</w:t>
      </w:r>
      <w:r>
        <w:rPr>
          <w:rFonts w:ascii="Sylfaen" w:hAnsi="Sylfaen" w:cs="Arial CYR"/>
          <w:color w:val="000000"/>
        </w:rPr>
        <w:t xml:space="preserve"> </w:t>
      </w:r>
      <w:r>
        <w:rPr>
          <w:rFonts w:ascii="Sylfaen" w:hAnsi="Sylfaen"/>
        </w:rPr>
        <w:t>მოვალეა შეასრულოს</w:t>
      </w:r>
      <w:r>
        <w:rPr>
          <w:rFonts w:ascii="Sylfaen" w:hAnsi="Sylfaen"/>
          <w:lang w:val="pt-BR"/>
        </w:rPr>
        <w:t xml:space="preserve"> ხელმძღვანელის სხვა დავალებები ორგანიზაციის ინტერესებიდან გამომდინარე, დაიცვას შრომის დაცვისა და ტექნიკური უსაფრთხოების წესები</w:t>
      </w:r>
    </w:p>
    <w:p w:rsidR="00791CCD" w:rsidRDefault="00791CCD" w:rsidP="00791CCD">
      <w:pPr>
        <w:spacing w:line="276" w:lineRule="auto"/>
        <w:jc w:val="both"/>
        <w:rPr>
          <w:rFonts w:ascii="Sylfaen" w:hAnsi="Sylfaen"/>
          <w:lang w:val="pt-BR"/>
        </w:rPr>
      </w:pPr>
      <w:r>
        <w:rPr>
          <w:rFonts w:ascii="Sylfaen" w:hAnsi="Sylfaen" w:cs="Arial"/>
          <w:color w:val="000000"/>
        </w:rPr>
        <w:t>4.8.</w:t>
      </w:r>
      <w:r>
        <w:rPr>
          <w:rFonts w:ascii="Sylfaen" w:hAnsi="Sylfaen" w:cs="Arial CYR"/>
          <w:color w:val="000000"/>
        </w:rPr>
        <w:t xml:space="preserve"> </w:t>
      </w:r>
      <w:r>
        <w:rPr>
          <w:rFonts w:ascii="Sylfaen" w:hAnsi="Sylfaen"/>
          <w:lang w:val="pt-BR"/>
        </w:rPr>
        <w:t>მოვალეა. ითანამშრომლოს რკინიგზის სხვა სტრუქტურებთან მათი საქმიანობის ხარისხიანადარმართვის მიზნით</w:t>
      </w:r>
    </w:p>
    <w:p w:rsidR="00791CCD" w:rsidRDefault="00791CCD" w:rsidP="00791CCD">
      <w:pPr>
        <w:spacing w:line="276" w:lineRule="auto"/>
        <w:jc w:val="both"/>
        <w:rPr>
          <w:rFonts w:ascii="AcadNusx" w:hAnsi="AcadNusx" w:cs="Arial CYR"/>
          <w:color w:val="000000"/>
        </w:rPr>
      </w:pPr>
      <w:r>
        <w:rPr>
          <w:rFonts w:ascii="Sylfaen" w:hAnsi="Sylfaen" w:cs="Arial"/>
          <w:color w:val="000000"/>
        </w:rPr>
        <w:t xml:space="preserve">4.9. </w:t>
      </w:r>
      <w:r>
        <w:rPr>
          <w:rFonts w:ascii="Sylfaen" w:hAnsi="Sylfaen"/>
          <w:lang w:val="pt-BR"/>
        </w:rPr>
        <w:t>მოვალეა დაიცვას შრომის შინაგანაწესი და დისციპლინა</w:t>
      </w:r>
    </w:p>
    <w:p w:rsidR="00791CCD" w:rsidRDefault="00791CCD" w:rsidP="00791CCD">
      <w:pPr>
        <w:jc w:val="both"/>
        <w:rPr>
          <w:rFonts w:ascii="AcadNusx" w:hAnsi="AcadNusx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სამუშაო რეჟიმი: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color w:val="000000"/>
          <w:sz w:val="24"/>
          <w:szCs w:val="24"/>
          <w:lang w:val="ka-GE"/>
        </w:rPr>
        <w:t>ყოველდღიური</w:t>
      </w:r>
      <w:bookmarkStart w:id="0" w:name="_GoBack"/>
      <w:bookmarkEnd w:id="0"/>
    </w:p>
    <w:sectPr w:rsidR="00791CC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13"/>
    <w:rsid w:val="00010B97"/>
    <w:rsid w:val="002E6F13"/>
    <w:rsid w:val="003815C3"/>
    <w:rsid w:val="0079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CCD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CCD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2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2474</Characters>
  <Application>Microsoft Office Word</Application>
  <DocSecurity>0</DocSecurity>
  <Lines>20</Lines>
  <Paragraphs>5</Paragraphs>
  <ScaleCrop>false</ScaleCrop>
  <Company>CtrlSoft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4</cp:revision>
  <dcterms:created xsi:type="dcterms:W3CDTF">2019-06-04T07:04:00Z</dcterms:created>
  <dcterms:modified xsi:type="dcterms:W3CDTF">2019-06-06T06:31:00Z</dcterms:modified>
</cp:coreProperties>
</file>