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D765C6" w14:textId="77777777" w:rsidR="009E0516" w:rsidRDefault="009E0516" w:rsidP="009E0516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1A32850B" w14:textId="77777777" w:rsidR="009E0516" w:rsidRDefault="009E0516" w:rsidP="009E0516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52D24C77" w14:textId="77777777" w:rsidR="009E0516" w:rsidRDefault="009E0516" w:rsidP="009E0516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68CC47C5" w14:textId="61225A97" w:rsidR="009E0516" w:rsidRPr="00FA7E68" w:rsidRDefault="009E0516" w:rsidP="009E0516">
      <w:pPr>
        <w:jc w:val="right"/>
        <w:rPr>
          <w:rFonts w:ascii="Sylfaen" w:hAnsi="Sylfaen"/>
          <w:b/>
          <w:sz w:val="24"/>
          <w:szCs w:val="24"/>
        </w:rPr>
      </w:pPr>
      <w:r w:rsidRPr="00E56BAD">
        <w:rPr>
          <w:rFonts w:ascii="Sylfaen" w:hAnsi="Sylfaen"/>
          <w:i/>
          <w:sz w:val="24"/>
          <w:szCs w:val="24"/>
          <w:lang w:val="ka-GE"/>
        </w:rPr>
        <w:t xml:space="preserve">დანართი </w:t>
      </w:r>
      <w:r w:rsidR="00600476">
        <w:rPr>
          <w:rFonts w:ascii="Sylfaen" w:hAnsi="Sylfaen"/>
          <w:i/>
          <w:sz w:val="24"/>
          <w:szCs w:val="24"/>
          <w:lang w:val="ka-GE"/>
        </w:rPr>
        <w:t>#1</w:t>
      </w:r>
    </w:p>
    <w:p w14:paraId="7FEA48E6" w14:textId="77777777" w:rsidR="009E0516" w:rsidRPr="00FE1053" w:rsidRDefault="009E0516" w:rsidP="009E0516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გორაკის მორიგის</w:t>
      </w:r>
    </w:p>
    <w:p w14:paraId="59FB94D1" w14:textId="77777777" w:rsidR="009E0516" w:rsidRPr="008C49B1" w:rsidRDefault="009E0516" w:rsidP="009E0516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</w:t>
      </w:r>
    </w:p>
    <w:p w14:paraId="2388FA1B" w14:textId="77777777" w:rsidR="009E0516" w:rsidRDefault="009E0516" w:rsidP="009E0516">
      <w:pPr>
        <w:rPr>
          <w:rFonts w:ascii="Sylfaen" w:hAnsi="Sylfaen"/>
          <w:b/>
          <w:sz w:val="24"/>
          <w:szCs w:val="24"/>
          <w:lang w:val="ka-GE"/>
        </w:rPr>
      </w:pPr>
      <w:r w:rsidRPr="00F45D8D">
        <w:rPr>
          <w:rFonts w:ascii="Sylfaen" w:hAnsi="Sylfaen"/>
          <w:b/>
          <w:sz w:val="24"/>
          <w:szCs w:val="24"/>
        </w:rPr>
        <w:t>1.</w:t>
      </w:r>
      <w:r w:rsidRPr="00F45D8D">
        <w:rPr>
          <w:rFonts w:ascii="Sylfaen" w:hAnsi="Sylfaen"/>
          <w:b/>
          <w:sz w:val="24"/>
          <w:szCs w:val="24"/>
          <w:lang w:val="ka-GE"/>
        </w:rPr>
        <w:t>ფუნქცია მოვალეობები:</w:t>
      </w:r>
    </w:p>
    <w:tbl>
      <w:tblPr>
        <w:tblpPr w:leftFromText="180" w:rightFromText="180" w:vertAnchor="text" w:tblpY="1"/>
        <w:tblOverlap w:val="never"/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85"/>
        <w:gridCol w:w="9600"/>
      </w:tblGrid>
      <w:tr w:rsidR="009E0516" w:rsidRPr="009641CB" w14:paraId="18DA466A" w14:textId="77777777" w:rsidTr="00DF6A34">
        <w:trPr>
          <w:trHeight w:val="582"/>
        </w:trPr>
        <w:tc>
          <w:tcPr>
            <w:tcW w:w="885" w:type="dxa"/>
            <w:shd w:val="clear" w:color="auto" w:fill="auto"/>
            <w:vAlign w:val="center"/>
          </w:tcPr>
          <w:p w14:paraId="58EFB207" w14:textId="77777777" w:rsidR="009E0516" w:rsidRPr="009641CB" w:rsidRDefault="009E0516" w:rsidP="009E0516">
            <w:pPr>
              <w:numPr>
                <w:ilvl w:val="0"/>
                <w:numId w:val="3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600" w:type="dxa"/>
            <w:shd w:val="clear" w:color="auto" w:fill="auto"/>
          </w:tcPr>
          <w:p w14:paraId="7E8D96AC" w14:textId="77777777" w:rsidR="009E0516" w:rsidRPr="0095264E" w:rsidRDefault="009E0516" w:rsidP="00DF6A34">
            <w:pPr>
              <w:pStyle w:val="ListParagraph"/>
              <w:spacing w:after="0"/>
              <w:ind w:left="0"/>
              <w:rPr>
                <w:rFonts w:ascii="Sylfaen" w:hAnsi="Sylfaen"/>
                <w:lang w:val="ka-GE" w:eastAsia="ru-RU"/>
              </w:rPr>
            </w:pPr>
            <w:r w:rsidRPr="0095264E">
              <w:rPr>
                <w:rFonts w:ascii="Sylfaen" w:hAnsi="Sylfaen"/>
                <w:lang w:val="ka-GE" w:eastAsia="ru-RU"/>
              </w:rPr>
              <w:t>გორაკის მხრიდან თავისუფალი მახარისხებელი ლიანდაგებისა და მახარისხებელ ლიანდაგებზე   თავისუფალი გასასვლელების შემოწმება;</w:t>
            </w:r>
          </w:p>
        </w:tc>
      </w:tr>
      <w:tr w:rsidR="009E0516" w:rsidRPr="009641CB" w14:paraId="5D921B7B" w14:textId="77777777" w:rsidTr="00DF6A34">
        <w:trPr>
          <w:trHeight w:val="582"/>
        </w:trPr>
        <w:tc>
          <w:tcPr>
            <w:tcW w:w="885" w:type="dxa"/>
            <w:shd w:val="clear" w:color="auto" w:fill="auto"/>
            <w:vAlign w:val="center"/>
          </w:tcPr>
          <w:p w14:paraId="08CC02CA" w14:textId="77777777" w:rsidR="009E0516" w:rsidRPr="009641CB" w:rsidRDefault="009E0516" w:rsidP="009E0516">
            <w:pPr>
              <w:numPr>
                <w:ilvl w:val="0"/>
                <w:numId w:val="3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600" w:type="dxa"/>
            <w:shd w:val="clear" w:color="auto" w:fill="auto"/>
          </w:tcPr>
          <w:p w14:paraId="1593AE4A" w14:textId="77777777" w:rsidR="009E0516" w:rsidRPr="0095264E" w:rsidRDefault="009E0516" w:rsidP="00DF6A34">
            <w:pPr>
              <w:pStyle w:val="ListParagraph"/>
              <w:spacing w:after="0"/>
              <w:ind w:left="0"/>
              <w:rPr>
                <w:rFonts w:ascii="Sylfaen" w:hAnsi="Sylfaen"/>
                <w:lang w:val="ka-GE" w:eastAsia="ru-RU"/>
              </w:rPr>
            </w:pPr>
            <w:r w:rsidRPr="0095264E">
              <w:rPr>
                <w:rFonts w:ascii="Sylfaen" w:hAnsi="Sylfaen"/>
                <w:lang w:val="ka-GE" w:eastAsia="ru-RU"/>
              </w:rPr>
              <w:t>დასახარისხებელი მატარებლების განფორმირების გეგმის გაცნობა და მისი შესრულების უზრუნველყოფა;</w:t>
            </w:r>
          </w:p>
        </w:tc>
      </w:tr>
      <w:tr w:rsidR="009E0516" w:rsidRPr="009641CB" w14:paraId="000C86CD" w14:textId="77777777" w:rsidTr="00DF6A34">
        <w:trPr>
          <w:trHeight w:val="582"/>
        </w:trPr>
        <w:tc>
          <w:tcPr>
            <w:tcW w:w="885" w:type="dxa"/>
            <w:shd w:val="clear" w:color="auto" w:fill="auto"/>
            <w:vAlign w:val="center"/>
          </w:tcPr>
          <w:p w14:paraId="49352C47" w14:textId="77777777" w:rsidR="009E0516" w:rsidRPr="009641CB" w:rsidRDefault="009E0516" w:rsidP="009E0516">
            <w:pPr>
              <w:numPr>
                <w:ilvl w:val="0"/>
                <w:numId w:val="3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600" w:type="dxa"/>
            <w:shd w:val="clear" w:color="auto" w:fill="auto"/>
          </w:tcPr>
          <w:p w14:paraId="17F07D88" w14:textId="77777777" w:rsidR="009E0516" w:rsidRPr="0095264E" w:rsidRDefault="009E0516" w:rsidP="00DF6A34">
            <w:pPr>
              <w:pStyle w:val="ListParagraph"/>
              <w:spacing w:after="0"/>
              <w:ind w:left="0"/>
              <w:rPr>
                <w:rFonts w:ascii="Sylfaen" w:hAnsi="Sylfaen"/>
                <w:lang w:val="ka-GE" w:eastAsia="ru-RU"/>
              </w:rPr>
            </w:pPr>
            <w:r w:rsidRPr="0095264E">
              <w:rPr>
                <w:rFonts w:ascii="Sylfaen" w:hAnsi="Sylfaen"/>
                <w:lang w:val="ka-GE" w:eastAsia="ru-RU"/>
              </w:rPr>
              <w:t>მატარებლის განფორმირებაში მონაწილე დასაქმებულთათვის  სამუშაო გეგმის გაცნობა და მისი შესრულების უზრუნველყოფა;</w:t>
            </w:r>
          </w:p>
        </w:tc>
      </w:tr>
      <w:tr w:rsidR="009E0516" w:rsidRPr="009641CB" w14:paraId="7A8396ED" w14:textId="77777777" w:rsidTr="00DF6A34">
        <w:trPr>
          <w:trHeight w:val="582"/>
        </w:trPr>
        <w:tc>
          <w:tcPr>
            <w:tcW w:w="885" w:type="dxa"/>
            <w:shd w:val="clear" w:color="auto" w:fill="auto"/>
            <w:vAlign w:val="center"/>
          </w:tcPr>
          <w:p w14:paraId="7B9C2961" w14:textId="77777777" w:rsidR="009E0516" w:rsidRPr="009641CB" w:rsidRDefault="009E0516" w:rsidP="009E0516">
            <w:pPr>
              <w:numPr>
                <w:ilvl w:val="0"/>
                <w:numId w:val="3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600" w:type="dxa"/>
            <w:shd w:val="clear" w:color="auto" w:fill="auto"/>
          </w:tcPr>
          <w:p w14:paraId="30EC7650" w14:textId="77777777" w:rsidR="009E0516" w:rsidRPr="00B967DC" w:rsidRDefault="009E0516" w:rsidP="00DF6A34">
            <w:pPr>
              <w:pStyle w:val="ListParagraph"/>
              <w:spacing w:after="0"/>
              <w:ind w:left="0"/>
              <w:rPr>
                <w:rFonts w:ascii="Sylfaen" w:hAnsi="Sylfaen"/>
                <w:lang w:val="ka-GE" w:eastAsia="ru-RU"/>
              </w:rPr>
            </w:pPr>
            <w:r w:rsidRPr="00B967DC">
              <w:rPr>
                <w:rFonts w:ascii="Sylfaen" w:hAnsi="Sylfaen"/>
                <w:lang w:val="ka-GE" w:eastAsia="ru-RU"/>
              </w:rPr>
              <w:t>სამუშაოსთან დაკავშირებული ჟურნალებისა და წიგნების წარმოება;</w:t>
            </w:r>
          </w:p>
        </w:tc>
      </w:tr>
      <w:tr w:rsidR="009E0516" w:rsidRPr="009641CB" w14:paraId="6741AABF" w14:textId="77777777" w:rsidTr="00DF6A34">
        <w:trPr>
          <w:trHeight w:val="582"/>
        </w:trPr>
        <w:tc>
          <w:tcPr>
            <w:tcW w:w="885" w:type="dxa"/>
            <w:shd w:val="clear" w:color="auto" w:fill="auto"/>
            <w:vAlign w:val="center"/>
          </w:tcPr>
          <w:p w14:paraId="25420752" w14:textId="77777777" w:rsidR="009E0516" w:rsidRPr="009641CB" w:rsidRDefault="009E0516" w:rsidP="009E0516">
            <w:pPr>
              <w:numPr>
                <w:ilvl w:val="0"/>
                <w:numId w:val="3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600" w:type="dxa"/>
            <w:shd w:val="clear" w:color="auto" w:fill="auto"/>
          </w:tcPr>
          <w:p w14:paraId="711FAD20" w14:textId="77777777" w:rsidR="009E0516" w:rsidRPr="00B967DC" w:rsidRDefault="009E0516" w:rsidP="00DF6A34">
            <w:pPr>
              <w:pStyle w:val="ListParagraph"/>
              <w:spacing w:after="0"/>
              <w:ind w:left="0"/>
              <w:rPr>
                <w:rFonts w:ascii="Sylfaen" w:hAnsi="Sylfaen"/>
                <w:lang w:val="ka-GE" w:eastAsia="ru-RU"/>
              </w:rPr>
            </w:pPr>
            <w:r w:rsidRPr="00B967DC">
              <w:rPr>
                <w:rFonts w:ascii="Sylfaen" w:hAnsi="Sylfaen"/>
                <w:lang w:val="ka-GE" w:eastAsia="ru-RU"/>
              </w:rPr>
              <w:t xml:space="preserve">ფორმირების გეგმის შესაბამისად ლიანდაგებში შედგენილი მატარებლების გასაგზავნად   წარდგენა;  </w:t>
            </w:r>
          </w:p>
        </w:tc>
      </w:tr>
      <w:tr w:rsidR="009E0516" w:rsidRPr="009641CB" w14:paraId="4F10A78A" w14:textId="77777777" w:rsidTr="00DF6A34">
        <w:trPr>
          <w:trHeight w:val="582"/>
        </w:trPr>
        <w:tc>
          <w:tcPr>
            <w:tcW w:w="885" w:type="dxa"/>
            <w:shd w:val="clear" w:color="auto" w:fill="auto"/>
            <w:vAlign w:val="center"/>
          </w:tcPr>
          <w:p w14:paraId="5D40409E" w14:textId="77777777" w:rsidR="009E0516" w:rsidRPr="00C375C7" w:rsidRDefault="009E0516" w:rsidP="00DF6A34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lang w:val="ka-GE"/>
              </w:rPr>
              <w:t>6.</w:t>
            </w:r>
          </w:p>
        </w:tc>
        <w:tc>
          <w:tcPr>
            <w:tcW w:w="9600" w:type="dxa"/>
            <w:shd w:val="clear" w:color="auto" w:fill="auto"/>
          </w:tcPr>
          <w:p w14:paraId="04FBE86F" w14:textId="77777777" w:rsidR="009E0516" w:rsidRPr="00B967DC" w:rsidRDefault="009E0516" w:rsidP="00DF6A34">
            <w:pPr>
              <w:pStyle w:val="ListParagraph"/>
              <w:spacing w:after="0"/>
              <w:ind w:left="0"/>
              <w:rPr>
                <w:rFonts w:ascii="Sylfaen" w:hAnsi="Sylfaen"/>
                <w:lang w:val="ka-GE" w:eastAsia="ru-RU"/>
              </w:rPr>
            </w:pPr>
            <w:r w:rsidRPr="00B967DC">
              <w:rPr>
                <w:rFonts w:ascii="Sylfaen" w:hAnsi="Sylfaen"/>
                <w:lang w:val="ka-GE" w:eastAsia="ru-RU"/>
              </w:rPr>
              <w:t>გორაკის მორიგის თანაშემწის მუშაობის კონტროლი;</w:t>
            </w:r>
          </w:p>
        </w:tc>
      </w:tr>
      <w:tr w:rsidR="009E0516" w:rsidRPr="009641CB" w14:paraId="358032F7" w14:textId="77777777" w:rsidTr="00DF6A34">
        <w:trPr>
          <w:trHeight w:val="582"/>
        </w:trPr>
        <w:tc>
          <w:tcPr>
            <w:tcW w:w="885" w:type="dxa"/>
            <w:shd w:val="clear" w:color="auto" w:fill="auto"/>
            <w:vAlign w:val="center"/>
          </w:tcPr>
          <w:p w14:paraId="4CF84255" w14:textId="77777777" w:rsidR="009E0516" w:rsidRDefault="009E0516" w:rsidP="00DF6A34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lang w:val="ka-GE"/>
              </w:rPr>
              <w:t>7.</w:t>
            </w:r>
          </w:p>
        </w:tc>
        <w:tc>
          <w:tcPr>
            <w:tcW w:w="9600" w:type="dxa"/>
            <w:shd w:val="clear" w:color="auto" w:fill="auto"/>
          </w:tcPr>
          <w:p w14:paraId="6B15919D" w14:textId="77777777" w:rsidR="009E0516" w:rsidRPr="00B967DC" w:rsidRDefault="009E0516" w:rsidP="00DF6A34">
            <w:pPr>
              <w:pStyle w:val="ListParagraph"/>
              <w:spacing w:after="0"/>
              <w:ind w:left="0"/>
              <w:rPr>
                <w:rFonts w:ascii="Sylfaen" w:hAnsi="Sylfaen"/>
                <w:lang w:val="ka-GE" w:eastAsia="ru-RU"/>
              </w:rPr>
            </w:pPr>
            <w:r w:rsidRPr="00B967DC">
              <w:rPr>
                <w:rFonts w:ascii="Sylfaen" w:hAnsi="Sylfaen" w:cs="Sylfaen"/>
                <w:lang w:val="ka-GE" w:eastAsia="ru-RU"/>
              </w:rPr>
              <w:t>ვაგონების</w:t>
            </w:r>
            <w:r w:rsidRPr="00B967DC">
              <w:rPr>
                <w:rFonts w:ascii="Sylfaen" w:hAnsi="Sylfaen"/>
                <w:lang w:val="ka-GE" w:eastAsia="ru-RU"/>
              </w:rPr>
              <w:t xml:space="preserve"> მახარისხებელი მოწყობილობების მუშაობის კონტროლი;</w:t>
            </w:r>
          </w:p>
        </w:tc>
      </w:tr>
      <w:tr w:rsidR="009E0516" w:rsidRPr="009641CB" w14:paraId="19406921" w14:textId="77777777" w:rsidTr="00DF6A34">
        <w:trPr>
          <w:trHeight w:val="582"/>
        </w:trPr>
        <w:tc>
          <w:tcPr>
            <w:tcW w:w="885" w:type="dxa"/>
            <w:shd w:val="clear" w:color="auto" w:fill="auto"/>
            <w:vAlign w:val="center"/>
          </w:tcPr>
          <w:p w14:paraId="122FFC2F" w14:textId="77777777" w:rsidR="009E0516" w:rsidRDefault="009E0516" w:rsidP="00DF6A34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lang w:val="ka-GE"/>
              </w:rPr>
              <w:t>8.</w:t>
            </w:r>
          </w:p>
        </w:tc>
        <w:tc>
          <w:tcPr>
            <w:tcW w:w="9600" w:type="dxa"/>
            <w:shd w:val="clear" w:color="auto" w:fill="auto"/>
          </w:tcPr>
          <w:p w14:paraId="55EA515E" w14:textId="77777777" w:rsidR="009E0516" w:rsidRPr="00B967DC" w:rsidRDefault="009E0516" w:rsidP="00DF6A34">
            <w:pPr>
              <w:pStyle w:val="ListParagraph"/>
              <w:spacing w:after="0"/>
              <w:ind w:left="0"/>
              <w:rPr>
                <w:rFonts w:ascii="Sylfaen" w:hAnsi="Sylfaen"/>
                <w:lang w:val="ka-GE" w:eastAsia="ru-RU"/>
              </w:rPr>
            </w:pPr>
            <w:r w:rsidRPr="00B967DC">
              <w:rPr>
                <w:rFonts w:ascii="Sylfaen" w:hAnsi="Sylfaen"/>
                <w:lang w:val="ka-GE" w:eastAsia="ru-RU"/>
              </w:rPr>
              <w:t>ცვლის გადაბარების დადგენილი წესების მიხედვით უზრუნველყოფა;</w:t>
            </w:r>
          </w:p>
        </w:tc>
      </w:tr>
      <w:tr w:rsidR="009E0516" w:rsidRPr="009641CB" w14:paraId="33E67564" w14:textId="77777777" w:rsidTr="00DF6A34">
        <w:trPr>
          <w:trHeight w:val="582"/>
        </w:trPr>
        <w:tc>
          <w:tcPr>
            <w:tcW w:w="885" w:type="dxa"/>
            <w:shd w:val="clear" w:color="auto" w:fill="auto"/>
            <w:vAlign w:val="center"/>
          </w:tcPr>
          <w:p w14:paraId="570DD2A1" w14:textId="77777777" w:rsidR="009E0516" w:rsidRDefault="009E0516" w:rsidP="00DF6A34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lang w:val="ka-GE"/>
              </w:rPr>
              <w:t>9.</w:t>
            </w:r>
          </w:p>
        </w:tc>
        <w:tc>
          <w:tcPr>
            <w:tcW w:w="9600" w:type="dxa"/>
            <w:shd w:val="clear" w:color="auto" w:fill="auto"/>
          </w:tcPr>
          <w:p w14:paraId="48565ACE" w14:textId="77777777" w:rsidR="009E0516" w:rsidRPr="00B967DC" w:rsidRDefault="009E0516" w:rsidP="00DF6A34">
            <w:pPr>
              <w:pStyle w:val="ListParagraph"/>
              <w:spacing w:after="0"/>
              <w:ind w:left="0"/>
              <w:rPr>
                <w:rFonts w:ascii="Sylfaen" w:hAnsi="Sylfaen"/>
                <w:lang w:val="ka-GE" w:eastAsia="ru-RU"/>
              </w:rPr>
            </w:pPr>
            <w:r w:rsidRPr="00B967DC">
              <w:rPr>
                <w:rFonts w:ascii="Sylfaen" w:hAnsi="Sylfaen"/>
                <w:lang w:val="ka-GE" w:eastAsia="ru-RU"/>
              </w:rPr>
              <w:t>მატარებელთა მოძრაობასთან დაკავშირებული ტ.ე.წ და მისგან გამომდინარე  ინსტრუქციების, სადგურის მუშაობის    ტექნოლოგიური პროცესის, სადგურის ტექნიკურ-განმკარგულებელი აქტის, გორაკის მუშაობის ინსტრუქციები, უსაფრთხოების ტექნიკის და საწარმოო სანიტარიის მოთხოვნათა დაცვა;</w:t>
            </w:r>
          </w:p>
        </w:tc>
      </w:tr>
      <w:tr w:rsidR="009E0516" w:rsidRPr="009641CB" w14:paraId="3D3C45FA" w14:textId="77777777" w:rsidTr="00DF6A34">
        <w:trPr>
          <w:trHeight w:val="582"/>
        </w:trPr>
        <w:tc>
          <w:tcPr>
            <w:tcW w:w="885" w:type="dxa"/>
            <w:shd w:val="clear" w:color="auto" w:fill="auto"/>
            <w:vAlign w:val="center"/>
          </w:tcPr>
          <w:p w14:paraId="2B324E07" w14:textId="77777777" w:rsidR="009E0516" w:rsidRDefault="009E0516" w:rsidP="00DF6A34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lang w:val="ka-GE"/>
              </w:rPr>
              <w:t>10.</w:t>
            </w:r>
          </w:p>
        </w:tc>
        <w:tc>
          <w:tcPr>
            <w:tcW w:w="9600" w:type="dxa"/>
            <w:shd w:val="clear" w:color="auto" w:fill="auto"/>
          </w:tcPr>
          <w:p w14:paraId="43E82E12" w14:textId="77777777" w:rsidR="009E0516" w:rsidRPr="00B967DC" w:rsidRDefault="009E0516" w:rsidP="00DF6A34">
            <w:pPr>
              <w:pStyle w:val="ListParagraph"/>
              <w:spacing w:after="0"/>
              <w:ind w:left="0"/>
              <w:rPr>
                <w:rFonts w:ascii="Sylfaen" w:hAnsi="Sylfaen"/>
                <w:lang w:val="ka-GE" w:eastAsia="ru-RU"/>
              </w:rPr>
            </w:pPr>
            <w:r w:rsidRPr="00B967DC">
              <w:rPr>
                <w:rFonts w:ascii="Sylfaen" w:hAnsi="Sylfaen" w:cs="Sylfaen"/>
                <w:lang w:val="ka-GE" w:eastAsia="ru-RU"/>
              </w:rPr>
              <w:t>მოვალეა</w:t>
            </w:r>
            <w:r w:rsidRPr="00B967DC">
              <w:rPr>
                <w:rFonts w:ascii="Sylfaen" w:hAnsi="Sylfaen"/>
                <w:lang w:val="ka-GE" w:eastAsia="ru-RU"/>
              </w:rPr>
              <w:t xml:space="preserve"> იხელმძღვანელოს კომპანიის ერთიანი პოლიტიკის პრინციპებით და დაიცვას სამსახურის პროფესიული და მორალურ ზნეობრივი სტანდარტები;</w:t>
            </w:r>
          </w:p>
        </w:tc>
      </w:tr>
      <w:tr w:rsidR="009E0516" w:rsidRPr="009641CB" w14:paraId="3003E89A" w14:textId="77777777" w:rsidTr="00DF6A34">
        <w:trPr>
          <w:trHeight w:val="582"/>
        </w:trPr>
        <w:tc>
          <w:tcPr>
            <w:tcW w:w="885" w:type="dxa"/>
            <w:shd w:val="clear" w:color="auto" w:fill="auto"/>
            <w:vAlign w:val="center"/>
          </w:tcPr>
          <w:p w14:paraId="4C554EB4" w14:textId="77777777" w:rsidR="009E0516" w:rsidRDefault="009E0516" w:rsidP="00DF6A34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</w:p>
          <w:p w14:paraId="7FB922C8" w14:textId="77777777" w:rsidR="009E0516" w:rsidRDefault="009E0516" w:rsidP="00DF6A34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lang w:val="ka-GE"/>
              </w:rPr>
              <w:t>11.</w:t>
            </w:r>
          </w:p>
        </w:tc>
        <w:tc>
          <w:tcPr>
            <w:tcW w:w="9600" w:type="dxa"/>
            <w:shd w:val="clear" w:color="auto" w:fill="auto"/>
          </w:tcPr>
          <w:p w14:paraId="7C785939" w14:textId="77777777" w:rsidR="009E0516" w:rsidRPr="00B967DC" w:rsidRDefault="009E0516" w:rsidP="00DF6A34">
            <w:pPr>
              <w:pStyle w:val="ListParagraph"/>
              <w:spacing w:after="0"/>
              <w:ind w:left="0"/>
              <w:rPr>
                <w:rFonts w:ascii="Sylfaen" w:hAnsi="Sylfaen"/>
                <w:lang w:val="ka-GE" w:eastAsia="ru-RU"/>
              </w:rPr>
            </w:pPr>
            <w:r w:rsidRPr="00B967DC">
              <w:rPr>
                <w:rFonts w:ascii="Sylfaen" w:hAnsi="Sylfaen"/>
                <w:lang w:val="ka-GE" w:eastAsia="ru-RU"/>
              </w:rPr>
              <w:t>მოვალეა ორგანიზაცია გაუკეთოს  კომპანიის ხელმძღვანელობის მოთხოვნის შესაბამისად  ინფორმაციის მომზადებას და მათ დროულ მიწოდებას;</w:t>
            </w:r>
          </w:p>
        </w:tc>
      </w:tr>
      <w:tr w:rsidR="009E0516" w:rsidRPr="009641CB" w14:paraId="33146490" w14:textId="77777777" w:rsidTr="00DF6A34">
        <w:trPr>
          <w:trHeight w:val="582"/>
        </w:trPr>
        <w:tc>
          <w:tcPr>
            <w:tcW w:w="885" w:type="dxa"/>
            <w:shd w:val="clear" w:color="auto" w:fill="auto"/>
            <w:vAlign w:val="center"/>
          </w:tcPr>
          <w:p w14:paraId="20FF3064" w14:textId="77777777" w:rsidR="009E0516" w:rsidRDefault="009E0516" w:rsidP="00DF6A34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lang w:val="ka-GE"/>
              </w:rPr>
              <w:t>12</w:t>
            </w:r>
          </w:p>
        </w:tc>
        <w:tc>
          <w:tcPr>
            <w:tcW w:w="9600" w:type="dxa"/>
            <w:shd w:val="clear" w:color="auto" w:fill="auto"/>
          </w:tcPr>
          <w:p w14:paraId="78F03B00" w14:textId="77777777" w:rsidR="009E0516" w:rsidRPr="00B967DC" w:rsidRDefault="009E0516" w:rsidP="00DF6A34">
            <w:pPr>
              <w:pStyle w:val="ListParagraph"/>
              <w:spacing w:after="0"/>
              <w:ind w:left="0"/>
              <w:rPr>
                <w:rFonts w:ascii="Sylfaen" w:hAnsi="Sylfaen"/>
                <w:lang w:val="ka-GE" w:eastAsia="ru-RU"/>
              </w:rPr>
            </w:pPr>
            <w:r w:rsidRPr="00B967DC">
              <w:rPr>
                <w:rFonts w:ascii="Sylfaen" w:hAnsi="Sylfaen"/>
                <w:lang w:val="ka-GE" w:eastAsia="ru-RU"/>
              </w:rPr>
              <w:t xml:space="preserve">მოვალეა შეასრულოს ხელმძღვანელის სხვა დავალებები, მათ შორის კომპეტენციის ფარგლებში დროებით დაეკისროს მოვალეობის შესრულება ორგანიზაციის ინტერესებიდან გამომდინარე; </w:t>
            </w:r>
          </w:p>
        </w:tc>
      </w:tr>
      <w:tr w:rsidR="009E0516" w:rsidRPr="009641CB" w14:paraId="7E41F4B6" w14:textId="77777777" w:rsidTr="00DF6A34">
        <w:trPr>
          <w:trHeight w:val="582"/>
        </w:trPr>
        <w:tc>
          <w:tcPr>
            <w:tcW w:w="885" w:type="dxa"/>
            <w:shd w:val="clear" w:color="auto" w:fill="auto"/>
            <w:vAlign w:val="center"/>
          </w:tcPr>
          <w:p w14:paraId="3062C201" w14:textId="77777777" w:rsidR="009E0516" w:rsidRDefault="009E0516" w:rsidP="00DF6A34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lang w:val="ka-GE"/>
              </w:rPr>
              <w:t>13</w:t>
            </w:r>
          </w:p>
        </w:tc>
        <w:tc>
          <w:tcPr>
            <w:tcW w:w="9600" w:type="dxa"/>
            <w:shd w:val="clear" w:color="auto" w:fill="auto"/>
          </w:tcPr>
          <w:p w14:paraId="57B96419" w14:textId="77777777" w:rsidR="009E0516" w:rsidRPr="00B967DC" w:rsidRDefault="009E0516" w:rsidP="00DF6A34">
            <w:pPr>
              <w:pStyle w:val="ListParagraph"/>
              <w:spacing w:after="0"/>
              <w:ind w:left="0"/>
              <w:rPr>
                <w:rFonts w:ascii="Sylfaen" w:hAnsi="Sylfaen"/>
                <w:lang w:val="ka-GE" w:eastAsia="ru-RU"/>
              </w:rPr>
            </w:pPr>
            <w:r w:rsidRPr="00B967DC">
              <w:rPr>
                <w:rFonts w:ascii="Sylfaen" w:hAnsi="Sylfaen"/>
                <w:lang w:val="ka-GE" w:eastAsia="ru-RU"/>
              </w:rPr>
              <w:t xml:space="preserve">მოვალეა ითანამშრომლოს რკინიგზის სხვა სტრუქტურებთან ძირითადი საქმიანობის ხარისხიანად წარმართვის მიზნით; </w:t>
            </w:r>
          </w:p>
        </w:tc>
      </w:tr>
      <w:tr w:rsidR="009E0516" w:rsidRPr="009641CB" w14:paraId="7C199109" w14:textId="77777777" w:rsidTr="00DF6A34">
        <w:trPr>
          <w:trHeight w:val="582"/>
        </w:trPr>
        <w:tc>
          <w:tcPr>
            <w:tcW w:w="885" w:type="dxa"/>
            <w:shd w:val="clear" w:color="auto" w:fill="auto"/>
            <w:vAlign w:val="center"/>
          </w:tcPr>
          <w:p w14:paraId="4355DDF5" w14:textId="77777777" w:rsidR="009E0516" w:rsidRDefault="009E0516" w:rsidP="00DF6A34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lang w:val="ka-GE"/>
              </w:rPr>
              <w:t>14.</w:t>
            </w:r>
          </w:p>
        </w:tc>
        <w:tc>
          <w:tcPr>
            <w:tcW w:w="9600" w:type="dxa"/>
            <w:shd w:val="clear" w:color="auto" w:fill="auto"/>
          </w:tcPr>
          <w:p w14:paraId="5030D2F3" w14:textId="77777777" w:rsidR="009E0516" w:rsidRPr="00B967DC" w:rsidRDefault="009E0516" w:rsidP="00DF6A34">
            <w:pPr>
              <w:pStyle w:val="ListParagraph"/>
              <w:spacing w:after="0"/>
              <w:ind w:left="0"/>
              <w:rPr>
                <w:rFonts w:ascii="Sylfaen" w:hAnsi="Sylfaen"/>
                <w:lang w:val="ka-GE" w:eastAsia="ru-RU"/>
              </w:rPr>
            </w:pPr>
            <w:r w:rsidRPr="00B967DC">
              <w:rPr>
                <w:rFonts w:ascii="Sylfaen" w:hAnsi="Sylfaen"/>
                <w:lang w:val="ka-GE" w:eastAsia="ru-RU"/>
              </w:rPr>
              <w:t xml:space="preserve">მოვალეა დაიცვას შრომის უსაფრთხოებასთან დაკავშირებული ნორმები; </w:t>
            </w:r>
          </w:p>
        </w:tc>
      </w:tr>
      <w:tr w:rsidR="009E0516" w:rsidRPr="009641CB" w14:paraId="45118A0A" w14:textId="77777777" w:rsidTr="00DF6A34">
        <w:trPr>
          <w:trHeight w:val="582"/>
        </w:trPr>
        <w:tc>
          <w:tcPr>
            <w:tcW w:w="885" w:type="dxa"/>
            <w:shd w:val="clear" w:color="auto" w:fill="auto"/>
            <w:vAlign w:val="center"/>
          </w:tcPr>
          <w:p w14:paraId="7BDE0186" w14:textId="77777777" w:rsidR="009E0516" w:rsidRDefault="009E0516" w:rsidP="00DF6A34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lang w:val="ka-GE"/>
              </w:rPr>
              <w:t>15.</w:t>
            </w:r>
          </w:p>
        </w:tc>
        <w:tc>
          <w:tcPr>
            <w:tcW w:w="9600" w:type="dxa"/>
            <w:shd w:val="clear" w:color="auto" w:fill="auto"/>
          </w:tcPr>
          <w:p w14:paraId="0EED6A3E" w14:textId="77777777" w:rsidR="009E0516" w:rsidRPr="00B967DC" w:rsidRDefault="009E0516" w:rsidP="00DF6A34">
            <w:pPr>
              <w:pStyle w:val="ListParagraph"/>
              <w:spacing w:after="0"/>
              <w:ind w:left="0"/>
              <w:rPr>
                <w:rFonts w:ascii="Sylfaen" w:hAnsi="Sylfaen"/>
                <w:lang w:val="ka-GE" w:eastAsia="ru-RU"/>
              </w:rPr>
            </w:pPr>
            <w:r w:rsidRPr="00B967DC">
              <w:rPr>
                <w:rFonts w:ascii="Sylfaen" w:hAnsi="Sylfaen"/>
                <w:lang w:val="ka-GE" w:eastAsia="ru-RU"/>
              </w:rPr>
              <w:t>მოვალეა დაიცვას შრომის შინაგანაწესი, ეთიკის კოდექსი და სხვა;</w:t>
            </w:r>
          </w:p>
        </w:tc>
      </w:tr>
    </w:tbl>
    <w:p w14:paraId="4CE98057" w14:textId="77777777" w:rsidR="009E0516" w:rsidRDefault="009E0516" w:rsidP="009E0516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p w14:paraId="34ED7A39" w14:textId="77777777" w:rsidR="009E0516" w:rsidRDefault="009E0516" w:rsidP="009E0516">
      <w:pPr>
        <w:rPr>
          <w:rFonts w:ascii="Sylfaen" w:hAnsi="Sylfaen"/>
          <w:b/>
          <w:sz w:val="24"/>
          <w:szCs w:val="24"/>
          <w:lang w:val="ka-GE"/>
        </w:rPr>
      </w:pPr>
    </w:p>
    <w:p w14:paraId="0F651CF2" w14:textId="77777777" w:rsidR="009E0516" w:rsidRDefault="009E0516" w:rsidP="009E0516">
      <w:pPr>
        <w:rPr>
          <w:rFonts w:ascii="Sylfaen" w:hAnsi="Sylfaen"/>
          <w:b/>
          <w:sz w:val="24"/>
          <w:szCs w:val="24"/>
          <w:lang w:val="ka-GE"/>
        </w:rPr>
      </w:pPr>
    </w:p>
    <w:p w14:paraId="3514311A" w14:textId="77777777" w:rsidR="009E0516" w:rsidRDefault="009E0516" w:rsidP="009E0516">
      <w:pPr>
        <w:rPr>
          <w:rFonts w:ascii="Sylfaen" w:hAnsi="Sylfaen"/>
          <w:b/>
          <w:sz w:val="24"/>
          <w:szCs w:val="24"/>
          <w:lang w:val="ka-GE"/>
        </w:rPr>
      </w:pPr>
    </w:p>
    <w:p w14:paraId="62AC8D55" w14:textId="77777777" w:rsidR="009E0516" w:rsidRDefault="009E0516" w:rsidP="009E0516">
      <w:pPr>
        <w:rPr>
          <w:rFonts w:ascii="Sylfaen" w:hAnsi="Sylfaen"/>
          <w:b/>
          <w:sz w:val="24"/>
          <w:szCs w:val="24"/>
        </w:rPr>
      </w:pPr>
      <w:r w:rsidRPr="00F45D8D">
        <w:rPr>
          <w:rFonts w:ascii="Sylfaen" w:hAnsi="Sylfaen"/>
          <w:b/>
          <w:sz w:val="24"/>
          <w:szCs w:val="24"/>
          <w:lang w:val="ka-GE"/>
        </w:rPr>
        <w:t>2</w:t>
      </w:r>
      <w:r w:rsidRPr="00F45D8D"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</w:t>
      </w:r>
      <w:r w:rsidRPr="00F45D8D">
        <w:rPr>
          <w:rFonts w:ascii="Sylfaen" w:hAnsi="Sylfaen"/>
          <w:b/>
          <w:sz w:val="24"/>
          <w:szCs w:val="24"/>
          <w:lang w:val="ka-GE"/>
        </w:rPr>
        <w:t>აკვალიფიკაციო მოთხოვნები:</w:t>
      </w:r>
    </w:p>
    <w:tbl>
      <w:tblPr>
        <w:tblpPr w:leftFromText="180" w:rightFromText="180" w:vertAnchor="text" w:horzAnchor="page" w:tblpX="1195" w:tblpY="257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79"/>
        <w:gridCol w:w="3081"/>
        <w:gridCol w:w="5233"/>
      </w:tblGrid>
      <w:tr w:rsidR="009E0516" w:rsidRPr="00267FAF" w14:paraId="7E0FFC75" w14:textId="77777777" w:rsidTr="00DF6A34">
        <w:trPr>
          <w:trHeight w:val="350"/>
        </w:trPr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6DC62" w14:textId="77777777" w:rsidR="009E0516" w:rsidRPr="006E1ACE" w:rsidRDefault="009E0516" w:rsidP="00DF6A34">
            <w:pPr>
              <w:spacing w:after="0" w:line="240" w:lineRule="auto"/>
              <w:ind w:left="851"/>
              <w:rPr>
                <w:color w:val="000000"/>
                <w:lang w:val="ka-GE"/>
              </w:rPr>
            </w:pPr>
            <w:r>
              <w:rPr>
                <w:color w:val="000000"/>
                <w:lang w:val="ka-GE"/>
              </w:rPr>
              <w:t>1</w:t>
            </w:r>
          </w:p>
        </w:tc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3161A9" w14:textId="77777777" w:rsidR="009E0516" w:rsidRPr="00267FAF" w:rsidRDefault="009E0516" w:rsidP="00DF6A34">
            <w:pPr>
              <w:spacing w:after="0"/>
              <w:rPr>
                <w:rFonts w:ascii="AcadNusx" w:hAnsi="AcadNusx"/>
                <w:color w:val="000000"/>
              </w:rPr>
            </w:pPr>
            <w:r w:rsidRPr="00267FAF">
              <w:rPr>
                <w:rFonts w:ascii="Sylfaen" w:hAnsi="Sylfaen" w:cs="Sylfaen"/>
                <w:color w:val="000000"/>
              </w:rPr>
              <w:t>განათლება</w:t>
            </w:r>
          </w:p>
        </w:tc>
        <w:tc>
          <w:tcPr>
            <w:tcW w:w="5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7C63DD" w14:textId="77777777" w:rsidR="009E0516" w:rsidRPr="00267FAF" w:rsidRDefault="009E0516" w:rsidP="00DF6A34">
            <w:pPr>
              <w:spacing w:after="0"/>
              <w:rPr>
                <w:rFonts w:ascii="Sylfaen" w:hAnsi="Sylfaen" w:cs="Sylfaen"/>
                <w:color w:val="000000"/>
              </w:rPr>
            </w:pPr>
            <w:r w:rsidRPr="00267FAF">
              <w:rPr>
                <w:rFonts w:ascii="Sylfaen" w:hAnsi="Sylfaen" w:cs="Sylfaen"/>
                <w:lang w:val="ka-GE"/>
              </w:rPr>
              <w:t>საშუალო</w:t>
            </w:r>
          </w:p>
        </w:tc>
      </w:tr>
      <w:tr w:rsidR="009E0516" w:rsidRPr="00267FAF" w14:paraId="04622782" w14:textId="77777777" w:rsidTr="00DF6A34">
        <w:trPr>
          <w:trHeight w:val="350"/>
        </w:trPr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51947" w14:textId="77777777" w:rsidR="009E0516" w:rsidRPr="006E1ACE" w:rsidRDefault="009E0516" w:rsidP="00DF6A34">
            <w:pPr>
              <w:spacing w:after="0" w:line="240" w:lineRule="auto"/>
              <w:ind w:left="851"/>
              <w:rPr>
                <w:color w:val="000000"/>
                <w:lang w:val="ka-GE"/>
              </w:rPr>
            </w:pPr>
            <w:r>
              <w:rPr>
                <w:color w:val="000000"/>
                <w:lang w:val="ka-GE"/>
              </w:rPr>
              <w:t>2</w:t>
            </w:r>
          </w:p>
        </w:tc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78D89" w14:textId="77777777" w:rsidR="009E0516" w:rsidRPr="00267FAF" w:rsidRDefault="009E0516" w:rsidP="00DF6A34">
            <w:pPr>
              <w:spacing w:after="0"/>
              <w:rPr>
                <w:rFonts w:ascii="AcadNusx" w:hAnsi="AcadNusx"/>
                <w:color w:val="000000"/>
              </w:rPr>
            </w:pPr>
            <w:r w:rsidRPr="00267FAF">
              <w:rPr>
                <w:rFonts w:ascii="Sylfaen" w:hAnsi="Sylfaen" w:cs="Sylfaen"/>
                <w:color w:val="000000"/>
                <w:lang w:val="ka-GE"/>
              </w:rPr>
              <w:t>სამუშაო</w:t>
            </w:r>
            <w:r w:rsidRPr="00267FAF">
              <w:rPr>
                <w:rFonts w:ascii="AcadNusx" w:hAnsi="AcadNusx"/>
                <w:color w:val="000000"/>
                <w:lang w:val="ka-GE"/>
              </w:rPr>
              <w:t xml:space="preserve"> </w:t>
            </w:r>
            <w:r w:rsidRPr="00267FAF">
              <w:rPr>
                <w:rFonts w:ascii="Sylfaen" w:hAnsi="Sylfaen" w:cs="Sylfaen"/>
                <w:color w:val="000000"/>
              </w:rPr>
              <w:t>გამოცდილება</w:t>
            </w:r>
          </w:p>
        </w:tc>
        <w:tc>
          <w:tcPr>
            <w:tcW w:w="5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BDAB52" w14:textId="77777777" w:rsidR="009E0516" w:rsidRPr="00267FAF" w:rsidRDefault="009E0516" w:rsidP="00DF6A34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</w:p>
        </w:tc>
      </w:tr>
      <w:tr w:rsidR="009E0516" w:rsidRPr="00267FAF" w14:paraId="1A8AEF91" w14:textId="77777777" w:rsidTr="00DF6A34">
        <w:trPr>
          <w:trHeight w:val="422"/>
        </w:trPr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25AFA" w14:textId="77777777" w:rsidR="009E0516" w:rsidRPr="006E1ACE" w:rsidRDefault="009E0516" w:rsidP="00DF6A34">
            <w:pPr>
              <w:spacing w:after="0" w:line="240" w:lineRule="auto"/>
              <w:ind w:left="851"/>
              <w:rPr>
                <w:color w:val="000000"/>
                <w:lang w:val="ka-GE"/>
              </w:rPr>
            </w:pPr>
            <w:r>
              <w:rPr>
                <w:color w:val="000000"/>
                <w:lang w:val="ka-GE"/>
              </w:rPr>
              <w:t>3</w:t>
            </w:r>
          </w:p>
        </w:tc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B8FDDD" w14:textId="77777777" w:rsidR="009E0516" w:rsidRPr="00267FAF" w:rsidRDefault="009E0516" w:rsidP="00DF6A34">
            <w:pPr>
              <w:spacing w:after="0"/>
              <w:rPr>
                <w:rFonts w:ascii="AcadNusx" w:hAnsi="AcadNusx"/>
                <w:color w:val="000000"/>
              </w:rPr>
            </w:pPr>
            <w:r w:rsidRPr="00267FAF">
              <w:rPr>
                <w:rFonts w:ascii="Sylfaen" w:hAnsi="Sylfaen" w:cs="Sylfaen"/>
                <w:color w:val="000000"/>
              </w:rPr>
              <w:t>აუცილებელი</w:t>
            </w:r>
            <w:r w:rsidRPr="00267FAF">
              <w:rPr>
                <w:rFonts w:ascii="AcadNusx" w:hAnsi="AcadNusx"/>
                <w:color w:val="000000"/>
              </w:rPr>
              <w:t xml:space="preserve"> </w:t>
            </w:r>
            <w:r w:rsidRPr="00267FAF">
              <w:rPr>
                <w:rFonts w:ascii="Sylfaen" w:hAnsi="Sylfaen" w:cs="Sylfaen"/>
                <w:color w:val="000000"/>
              </w:rPr>
              <w:t>ცოდნა</w:t>
            </w:r>
          </w:p>
        </w:tc>
        <w:tc>
          <w:tcPr>
            <w:tcW w:w="5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EFE757" w14:textId="77777777" w:rsidR="009E0516" w:rsidRPr="00267FAF" w:rsidRDefault="009E0516" w:rsidP="00DF6A34">
            <w:pPr>
              <w:spacing w:after="0"/>
              <w:rPr>
                <w:rFonts w:ascii="AcadNusx" w:hAnsi="AcadNusx"/>
                <w:color w:val="000000"/>
              </w:rPr>
            </w:pPr>
            <w:r w:rsidRPr="00267FAF">
              <w:rPr>
                <w:rFonts w:ascii="Sylfaen" w:hAnsi="Sylfaen" w:cs="Sylfaen"/>
                <w:color w:val="000000"/>
                <w:lang w:val="ka-GE"/>
              </w:rPr>
              <w:t xml:space="preserve"> </w:t>
            </w:r>
          </w:p>
        </w:tc>
      </w:tr>
      <w:tr w:rsidR="009E0516" w:rsidRPr="00267FAF" w14:paraId="50F6E111" w14:textId="77777777" w:rsidTr="00DF6A34">
        <w:trPr>
          <w:trHeight w:val="350"/>
        </w:trPr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543FF" w14:textId="77777777" w:rsidR="009E0516" w:rsidRPr="006E1ACE" w:rsidRDefault="009E0516" w:rsidP="00DF6A34">
            <w:pPr>
              <w:spacing w:after="0" w:line="240" w:lineRule="auto"/>
              <w:ind w:left="851"/>
              <w:rPr>
                <w:color w:val="000000"/>
                <w:lang w:val="ka-GE"/>
              </w:rPr>
            </w:pPr>
            <w:r>
              <w:rPr>
                <w:color w:val="000000"/>
                <w:lang w:val="ka-GE"/>
              </w:rPr>
              <w:t>4</w:t>
            </w:r>
          </w:p>
        </w:tc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DE81ED" w14:textId="77777777" w:rsidR="009E0516" w:rsidRPr="00267FAF" w:rsidRDefault="009E0516" w:rsidP="00DF6A34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 w:rsidRPr="00267FAF">
              <w:rPr>
                <w:rFonts w:ascii="Sylfaen" w:hAnsi="Sylfaen" w:cs="Sylfaen"/>
                <w:color w:val="000000"/>
              </w:rPr>
              <w:t xml:space="preserve">სხვა </w:t>
            </w:r>
            <w:r w:rsidRPr="00267FAF">
              <w:rPr>
                <w:rFonts w:ascii="Sylfaen" w:hAnsi="Sylfaen" w:cs="Sylfaen"/>
                <w:color w:val="000000"/>
                <w:lang w:val="ka-GE"/>
              </w:rPr>
              <w:t>მოთხოვნები(სასურველია)</w:t>
            </w:r>
          </w:p>
        </w:tc>
        <w:tc>
          <w:tcPr>
            <w:tcW w:w="5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2B3756" w14:textId="77777777" w:rsidR="009E0516" w:rsidRPr="00267FAF" w:rsidRDefault="009E0516" w:rsidP="00DF6A34">
            <w:pPr>
              <w:spacing w:after="0"/>
              <w:rPr>
                <w:rFonts w:ascii="Sylfaen" w:hAnsi="Sylfaen" w:cs="Arial"/>
              </w:rPr>
            </w:pPr>
          </w:p>
        </w:tc>
      </w:tr>
    </w:tbl>
    <w:p w14:paraId="2A2528B6" w14:textId="77777777" w:rsidR="009E0516" w:rsidRDefault="009E0516" w:rsidP="009E0516">
      <w:pPr>
        <w:rPr>
          <w:rFonts w:ascii="Sylfaen" w:hAnsi="Sylfaen"/>
          <w:b/>
          <w:sz w:val="24"/>
          <w:szCs w:val="24"/>
          <w:lang w:val="ka-GE"/>
        </w:rPr>
      </w:pPr>
    </w:p>
    <w:p w14:paraId="6E97984B" w14:textId="77777777" w:rsidR="009E0516" w:rsidRDefault="009E0516" w:rsidP="009E0516">
      <w:pPr>
        <w:rPr>
          <w:rFonts w:ascii="Sylfaen" w:hAnsi="Sylfaen"/>
          <w:lang w:val="ka-GE"/>
        </w:rPr>
      </w:pPr>
    </w:p>
    <w:p w14:paraId="48BA6EB4" w14:textId="77777777" w:rsidR="009E0516" w:rsidRDefault="009E0516" w:rsidP="009E0516">
      <w:pPr>
        <w:rPr>
          <w:rFonts w:ascii="Sylfaen" w:hAnsi="Sylfaen"/>
          <w:b/>
          <w:sz w:val="24"/>
          <w:szCs w:val="24"/>
        </w:rPr>
      </w:pPr>
    </w:p>
    <w:p w14:paraId="3335DA2A" w14:textId="77777777" w:rsidR="009E0516" w:rsidRDefault="009E0516" w:rsidP="009E0516">
      <w:pPr>
        <w:rPr>
          <w:rFonts w:ascii="Sylfaen" w:hAnsi="Sylfaen"/>
          <w:b/>
          <w:sz w:val="24"/>
          <w:szCs w:val="24"/>
        </w:rPr>
      </w:pPr>
    </w:p>
    <w:p w14:paraId="3A127642" w14:textId="77777777" w:rsidR="009E0516" w:rsidRDefault="009E0516" w:rsidP="009E0516">
      <w:pPr>
        <w:rPr>
          <w:rFonts w:ascii="Sylfaen" w:hAnsi="Sylfaen"/>
          <w:b/>
          <w:sz w:val="24"/>
          <w:szCs w:val="24"/>
        </w:rPr>
      </w:pPr>
    </w:p>
    <w:p w14:paraId="714FA57B" w14:textId="77777777" w:rsidR="009E0516" w:rsidRPr="00797EF3" w:rsidRDefault="009E0516" w:rsidP="009E0516">
      <w:pPr>
        <w:rPr>
          <w:rFonts w:ascii="Sylfaen" w:hAnsi="Sylfaen"/>
        </w:rPr>
      </w:pPr>
      <w:r w:rsidRPr="00F45D8D">
        <w:rPr>
          <w:rFonts w:ascii="Sylfaen" w:hAnsi="Sylfaen"/>
          <w:b/>
          <w:sz w:val="24"/>
          <w:szCs w:val="24"/>
        </w:rPr>
        <w:t>3.</w:t>
      </w:r>
      <w:r w:rsidRPr="00F45D8D">
        <w:rPr>
          <w:rFonts w:ascii="Sylfaen" w:hAnsi="Sylfaen"/>
          <w:b/>
          <w:sz w:val="24"/>
          <w:szCs w:val="24"/>
          <w:lang w:val="ka-GE"/>
        </w:rPr>
        <w:t>სამუშაო რეჟიმი</w:t>
      </w:r>
      <w:r>
        <w:rPr>
          <w:rFonts w:ascii="Sylfaen" w:hAnsi="Sylfaen"/>
          <w:b/>
          <w:sz w:val="24"/>
          <w:szCs w:val="24"/>
          <w:lang w:val="ka-GE"/>
        </w:rPr>
        <w:t xml:space="preserve">: </w:t>
      </w:r>
      <w:r>
        <w:rPr>
          <w:rFonts w:ascii="Sylfaen" w:hAnsi="Sylfaen"/>
          <w:sz w:val="24"/>
          <w:szCs w:val="24"/>
          <w:lang w:val="ka-GE"/>
        </w:rPr>
        <w:t>ცვლიანი;</w:t>
      </w:r>
    </w:p>
    <w:p w14:paraId="178C41EB" w14:textId="77777777" w:rsidR="009E0516" w:rsidRDefault="009E0516" w:rsidP="009E0516">
      <w:pPr>
        <w:rPr>
          <w:rFonts w:ascii="Sylfaen" w:hAnsi="Sylfaen"/>
        </w:rPr>
      </w:pPr>
    </w:p>
    <w:p w14:paraId="7AC98CF0" w14:textId="77777777" w:rsidR="009E0516" w:rsidRDefault="009E0516" w:rsidP="009E0516">
      <w:pPr>
        <w:rPr>
          <w:rFonts w:ascii="Sylfaen" w:hAnsi="Sylfaen"/>
        </w:rPr>
      </w:pPr>
    </w:p>
    <w:p w14:paraId="2130D8B6" w14:textId="77777777" w:rsidR="009E0516" w:rsidRDefault="009E0516" w:rsidP="009E0516">
      <w:pPr>
        <w:rPr>
          <w:rFonts w:ascii="Sylfaen" w:hAnsi="Sylfaen"/>
        </w:rPr>
      </w:pPr>
    </w:p>
    <w:p w14:paraId="69F68BF7" w14:textId="77777777" w:rsidR="009E0516" w:rsidRDefault="009E0516" w:rsidP="009E0516">
      <w:pPr>
        <w:rPr>
          <w:rFonts w:ascii="Sylfaen" w:hAnsi="Sylfaen"/>
        </w:rPr>
      </w:pPr>
    </w:p>
    <w:p w14:paraId="3264785E" w14:textId="77777777" w:rsidR="009E0516" w:rsidRDefault="009E0516" w:rsidP="009E0516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536A8EBB" w14:textId="77777777" w:rsidR="009E0516" w:rsidRDefault="009E0516" w:rsidP="009E0516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39F27AF2" w14:textId="77777777" w:rsidR="009E0516" w:rsidRDefault="009E0516" w:rsidP="009E0516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266355AE" w14:textId="77777777" w:rsidR="009E0516" w:rsidRDefault="009E0516" w:rsidP="009E0516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4BDABDCA" w14:textId="77777777" w:rsidR="009E0516" w:rsidRDefault="009E0516" w:rsidP="009E0516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21AFD676" w14:textId="77777777" w:rsidR="009E0516" w:rsidRDefault="009E0516" w:rsidP="009E0516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71C32BCE" w14:textId="77777777" w:rsidR="009E0516" w:rsidRDefault="009E0516" w:rsidP="009E0516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67746DDA" w14:textId="77777777" w:rsidR="009E0516" w:rsidRDefault="009E0516" w:rsidP="009E0516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78A73350" w14:textId="77777777" w:rsidR="009E0516" w:rsidRDefault="009E0516" w:rsidP="009E0516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41686C37" w14:textId="77777777" w:rsidR="009E0516" w:rsidRDefault="009E0516" w:rsidP="009E0516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5E0C4009" w14:textId="77777777" w:rsidR="009E0516" w:rsidRDefault="009E0516" w:rsidP="009E0516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1701931B" w14:textId="77777777" w:rsidR="009E0516" w:rsidRDefault="009E0516" w:rsidP="009E0516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sectPr w:rsidR="009E0516" w:rsidSect="00F33941">
      <w:pgSz w:w="12240" w:h="15840"/>
      <w:pgMar w:top="180" w:right="720" w:bottom="45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740742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55F781D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1571"/>
        </w:tabs>
        <w:ind w:left="1283" w:hanging="432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291"/>
        </w:tabs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11"/>
        </w:tabs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31"/>
        </w:tabs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451"/>
        </w:tabs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171"/>
        </w:tabs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891"/>
        </w:tabs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11"/>
        </w:tabs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31"/>
        </w:tabs>
        <w:ind w:left="7331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3365"/>
    <w:rsid w:val="00600476"/>
    <w:rsid w:val="00733365"/>
    <w:rsid w:val="0093507F"/>
    <w:rsid w:val="009E0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EF0826"/>
  <w15:chartTrackingRefBased/>
  <w15:docId w15:val="{39024DEB-F20A-4B0A-B5CC-5B9595771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0516"/>
    <w:pPr>
      <w:spacing w:after="200" w:line="276" w:lineRule="auto"/>
    </w:pPr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0516"/>
    <w:pPr>
      <w:spacing w:after="160" w:line="252" w:lineRule="auto"/>
      <w:ind w:left="720"/>
      <w:contextualSpacing/>
      <w:jc w:val="both"/>
    </w:pPr>
    <w:rPr>
      <w:rFonts w:ascii="Trebuchet MS" w:eastAsia="Times New Roman" w:hAnsi="Trebuchet MS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277</Words>
  <Characters>1579</Characters>
  <Application>Microsoft Office Word</Application>
  <DocSecurity>0</DocSecurity>
  <Lines>13</Lines>
  <Paragraphs>3</Paragraphs>
  <ScaleCrop>false</ScaleCrop>
  <Company/>
  <LinksUpToDate>false</LinksUpToDate>
  <CharactersWithSpaces>1853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3</cp:revision>
  <dcterms:created xsi:type="dcterms:W3CDTF">2025-07-25T12:11:00Z</dcterms:created>
  <dcterms:modified xsi:type="dcterms:W3CDTF">2025-07-25T12:16:00Z</dcterms:modified>
</cp:coreProperties>
</file>