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6EE04" w14:textId="29A641BA" w:rsidR="00244203" w:rsidRPr="00244203" w:rsidRDefault="00244203" w:rsidP="00244203">
      <w:pPr>
        <w:rPr>
          <w:rFonts w:ascii="Sylfaen" w:hAnsi="Sylfaen"/>
          <w:b/>
          <w:bCs/>
          <w:sz w:val="28"/>
          <w:szCs w:val="28"/>
          <w:lang w:val="ka-GE"/>
        </w:rPr>
      </w:pPr>
      <w:r>
        <w:rPr>
          <w:rFonts w:ascii="Sylfaen" w:hAnsi="Sylfaen"/>
          <w:b/>
          <w:bCs/>
          <w:lang w:val="ka-GE"/>
        </w:rPr>
        <w:t xml:space="preserve">                 </w:t>
      </w:r>
      <w:r w:rsidRPr="00244203">
        <w:rPr>
          <w:rFonts w:ascii="Sylfaen" w:hAnsi="Sylfaen"/>
          <w:b/>
          <w:bCs/>
          <w:lang w:val="ka-GE"/>
        </w:rPr>
        <w:t>სამანევრო დისპეტჩერი,</w:t>
      </w:r>
      <w:r w:rsidRPr="00244203">
        <w:rPr>
          <w:rFonts w:ascii="Sylfaen" w:hAnsi="Sylfaen"/>
          <w:b/>
          <w:bCs/>
          <w:lang w:val="en-US"/>
        </w:rPr>
        <w:t xml:space="preserve"> </w:t>
      </w:r>
      <w:r w:rsidRPr="00244203">
        <w:rPr>
          <w:rFonts w:ascii="Sylfaen" w:hAnsi="Sylfaen"/>
          <w:b/>
          <w:bCs/>
          <w:sz w:val="28"/>
          <w:szCs w:val="28"/>
          <w:lang w:val="en-US"/>
        </w:rPr>
        <w:t xml:space="preserve">  </w:t>
      </w:r>
    </w:p>
    <w:p w14:paraId="1B15D4C4" w14:textId="77777777" w:rsidR="00244203" w:rsidRDefault="00244203" w:rsidP="00244203">
      <w:pPr>
        <w:ind w:firstLine="708"/>
        <w:rPr>
          <w:rFonts w:ascii="Sylfaen" w:hAnsi="Sylfaen"/>
          <w:b/>
          <w:sz w:val="28"/>
          <w:szCs w:val="28"/>
          <w:lang w:val="ka-GE"/>
        </w:rPr>
      </w:pPr>
    </w:p>
    <w:p w14:paraId="2F90175B" w14:textId="77777777" w:rsidR="00244203" w:rsidRDefault="00244203" w:rsidP="00244203">
      <w:pPr>
        <w:ind w:firstLine="708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მოთხოვნები:</w:t>
      </w:r>
    </w:p>
    <w:tbl>
      <w:tblPr>
        <w:tblpPr w:leftFromText="180" w:rightFromText="180" w:vertAnchor="text" w:horzAnchor="page" w:tblpX="1513" w:tblpY="257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0"/>
        <w:gridCol w:w="3168"/>
        <w:gridCol w:w="5220"/>
      </w:tblGrid>
      <w:tr w:rsidR="00244203" w14:paraId="267E6713" w14:textId="77777777" w:rsidTr="00244203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CC1B8" w14:textId="77777777" w:rsidR="00244203" w:rsidRDefault="00244203" w:rsidP="003C0079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  <w:sz w:val="22"/>
                <w:szCs w:val="22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08A82" w14:textId="77777777" w:rsidR="00244203" w:rsidRDefault="00244203">
            <w:pPr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CE6ED3" w14:textId="77777777" w:rsidR="00244203" w:rsidRDefault="00244203">
            <w:pPr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საშუალო</w:t>
            </w:r>
          </w:p>
        </w:tc>
      </w:tr>
      <w:tr w:rsidR="00244203" w14:paraId="3A8DEC09" w14:textId="77777777" w:rsidTr="00244203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5163F" w14:textId="77777777" w:rsidR="00244203" w:rsidRDefault="00244203" w:rsidP="003C0079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  <w:sz w:val="22"/>
                <w:szCs w:val="22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360A1" w14:textId="77777777" w:rsidR="00244203" w:rsidRDefault="00244203">
            <w:pPr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4ECFFE" w14:textId="77777777" w:rsidR="00244203" w:rsidRDefault="00244203">
            <w:pPr>
              <w:rPr>
                <w:rFonts w:ascii="Sylfaen" w:hAnsi="Sylfaen" w:cs="Arial"/>
                <w:color w:val="000000"/>
                <w:lang w:val="ka-GE"/>
              </w:rPr>
            </w:pPr>
          </w:p>
        </w:tc>
      </w:tr>
      <w:tr w:rsidR="00244203" w14:paraId="10AF736D" w14:textId="77777777" w:rsidTr="00244203">
        <w:trPr>
          <w:trHeight w:val="63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4E7EA" w14:textId="77777777" w:rsidR="00244203" w:rsidRDefault="00244203" w:rsidP="003C0079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1E342" w14:textId="77777777" w:rsidR="00244203" w:rsidRDefault="00244203">
            <w:pPr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აუცილებელი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უნარ</w:t>
            </w:r>
            <w:r>
              <w:rPr>
                <w:rFonts w:ascii="AcadNusx" w:hAnsi="AcadNusx" w:cs="AcadNusx"/>
                <w:color w:val="000000"/>
              </w:rPr>
              <w:t>-</w:t>
            </w:r>
            <w:r>
              <w:rPr>
                <w:rFonts w:ascii="Sylfaen" w:hAnsi="Sylfaen" w:cs="Sylfaen"/>
                <w:color w:val="000000"/>
              </w:rPr>
              <w:t>ჩვევები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584081" w14:textId="77777777" w:rsidR="00244203" w:rsidRDefault="00244203">
            <w:pPr>
              <w:rPr>
                <w:rFonts w:ascii="Sylfaen" w:hAnsi="Sylfaen" w:cs="Arial"/>
                <w:color w:val="000000"/>
                <w:lang w:val="ka-GE"/>
              </w:rPr>
            </w:pPr>
          </w:p>
        </w:tc>
      </w:tr>
      <w:tr w:rsidR="00244203" w14:paraId="75D5C77C" w14:textId="77777777" w:rsidTr="00244203">
        <w:trPr>
          <w:trHeight w:val="42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BD911" w14:textId="77777777" w:rsidR="00244203" w:rsidRDefault="00244203" w:rsidP="003C0079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32B0E" w14:textId="77777777" w:rsidR="00244203" w:rsidRDefault="00244203">
            <w:pPr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აუცილებელი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C795AD" w14:textId="77777777" w:rsidR="00244203" w:rsidRDefault="00244203">
            <w:pPr>
              <w:rPr>
                <w:rFonts w:ascii="AcadNusx" w:hAnsi="AcadNusx" w:cs="Arial"/>
                <w:color w:val="000000"/>
              </w:rPr>
            </w:pPr>
          </w:p>
          <w:p w14:paraId="0DC5BC4E" w14:textId="77777777" w:rsidR="00244203" w:rsidRDefault="00244203">
            <w:pPr>
              <w:rPr>
                <w:rFonts w:ascii="AcadNusx" w:hAnsi="AcadNusx" w:cs="Arial"/>
                <w:color w:val="000000"/>
              </w:rPr>
            </w:pPr>
          </w:p>
        </w:tc>
      </w:tr>
      <w:tr w:rsidR="00244203" w14:paraId="15856F27" w14:textId="77777777" w:rsidTr="00244203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2E75F" w14:textId="77777777" w:rsidR="00244203" w:rsidRDefault="00244203" w:rsidP="003C0079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  <w:sz w:val="22"/>
                <w:szCs w:val="22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2DCC8" w14:textId="77777777" w:rsidR="00244203" w:rsidRDefault="00244203">
            <w:pP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color w:val="000000"/>
              </w:rPr>
              <w:t>სხვა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5CEA7A" w14:textId="77777777" w:rsidR="00244203" w:rsidRDefault="00244203">
            <w:pPr>
              <w:rPr>
                <w:rFonts w:ascii="Sylfaen" w:hAnsi="Sylfaen" w:cs="Arial"/>
                <w:bCs/>
                <w:color w:val="000000"/>
                <w:sz w:val="22"/>
                <w:szCs w:val="22"/>
                <w:lang w:val="ka-GE" w:eastAsia="en-US"/>
              </w:rPr>
            </w:pPr>
            <w:r>
              <w:rPr>
                <w:rFonts w:ascii="Sylfaen" w:hAnsi="Sylfaen" w:cs="Arial"/>
                <w:bCs/>
                <w:color w:val="000000"/>
                <w:lang w:val="ka-GE"/>
              </w:rPr>
              <w:t>ოპერატიულობა, დაკვირვებულობა, სწრაფი გადაწყვეტილების მიღების უნარი.</w:t>
            </w:r>
          </w:p>
          <w:p w14:paraId="3A9C340B" w14:textId="77777777" w:rsidR="00244203" w:rsidRDefault="00244203">
            <w:pPr>
              <w:rPr>
                <w:rFonts w:ascii="Sylfaen" w:hAnsi="Sylfaen"/>
                <w:color w:val="000000"/>
                <w:lang w:val="ka-GE"/>
              </w:rPr>
            </w:pPr>
          </w:p>
        </w:tc>
      </w:tr>
    </w:tbl>
    <w:p w14:paraId="3B05E6E3" w14:textId="77777777" w:rsidR="00244203" w:rsidRDefault="00244203" w:rsidP="00244203">
      <w:pPr>
        <w:ind w:firstLine="540"/>
        <w:rPr>
          <w:rFonts w:ascii="Sylfaen" w:hAnsi="Sylfaen"/>
          <w:sz w:val="28"/>
          <w:szCs w:val="28"/>
          <w:lang w:val="ka-GE"/>
        </w:rPr>
      </w:pPr>
    </w:p>
    <w:p w14:paraId="6C776363" w14:textId="77777777" w:rsidR="00244203" w:rsidRDefault="00244203" w:rsidP="00244203">
      <w:pPr>
        <w:ind w:firstLine="708"/>
        <w:rPr>
          <w:rFonts w:ascii="Sylfaen" w:hAnsi="Sylfaen"/>
          <w:sz w:val="28"/>
          <w:szCs w:val="28"/>
          <w:lang w:val="en-US"/>
        </w:rPr>
      </w:pPr>
    </w:p>
    <w:p w14:paraId="234502DD" w14:textId="6A3445B3" w:rsidR="00244203" w:rsidRDefault="00244203" w:rsidP="00244203">
      <w:pPr>
        <w:rPr>
          <w:rFonts w:ascii="Sylfaen" w:hAnsi="Sylfaen"/>
          <w:sz w:val="28"/>
          <w:szCs w:val="28"/>
          <w:lang w:val="ka-GE"/>
        </w:rPr>
      </w:pPr>
    </w:p>
    <w:p w14:paraId="7262C8A7" w14:textId="77777777" w:rsidR="00244203" w:rsidRDefault="00244203" w:rsidP="00244203">
      <w:pPr>
        <w:rPr>
          <w:rFonts w:ascii="Sylfaen" w:hAnsi="Sylfaen"/>
          <w:b/>
          <w:sz w:val="28"/>
          <w:szCs w:val="28"/>
          <w:lang w:val="ka-GE"/>
        </w:rPr>
      </w:pPr>
    </w:p>
    <w:p w14:paraId="298B9FB2" w14:textId="77777777" w:rsidR="00244203" w:rsidRDefault="00244203" w:rsidP="00244203">
      <w:pPr>
        <w:rPr>
          <w:rFonts w:ascii="Sylfaen" w:hAnsi="Sylfaen"/>
          <w:b/>
          <w:sz w:val="28"/>
          <w:szCs w:val="28"/>
          <w:lang w:val="ka-GE"/>
        </w:rPr>
      </w:pPr>
    </w:p>
    <w:p w14:paraId="6C7A271C" w14:textId="77777777" w:rsidR="00244203" w:rsidRDefault="00244203" w:rsidP="00244203">
      <w:pPr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 xml:space="preserve">          ფუნქცია -მოვალეობები:</w:t>
      </w:r>
    </w:p>
    <w:p w14:paraId="253B46E6" w14:textId="77777777" w:rsidR="00244203" w:rsidRDefault="00244203" w:rsidP="00244203">
      <w:pPr>
        <w:ind w:firstLine="708"/>
        <w:rPr>
          <w:rFonts w:ascii="Sylfaen" w:hAnsi="Sylfaen"/>
          <w:bCs/>
          <w:i/>
          <w:color w:val="000000"/>
          <w:sz w:val="22"/>
          <w:szCs w:val="22"/>
          <w:lang w:val="ka-GE"/>
        </w:rPr>
      </w:pPr>
      <w:r>
        <w:rPr>
          <w:rFonts w:ascii="Sylfaen" w:hAnsi="Sylfaen"/>
          <w:i/>
          <w:sz w:val="28"/>
          <w:szCs w:val="28"/>
          <w:lang w:val="ka-GE"/>
        </w:rPr>
        <w:t>(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რა</w:t>
      </w:r>
      <w:r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ფუნქციებს</w:t>
      </w:r>
      <w:r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ასრულებს</w:t>
      </w:r>
      <w:r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ეს</w:t>
      </w:r>
      <w:r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თანამდებობა</w:t>
      </w:r>
      <w:r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და</w:t>
      </w:r>
      <w:r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რა</w:t>
      </w:r>
      <w:r>
        <w:rPr>
          <w:rFonts w:ascii="AcadNusx" w:hAnsi="AcadNusx"/>
          <w:bCs/>
          <w:i/>
          <w:color w:val="000000"/>
          <w:sz w:val="22"/>
          <w:szCs w:val="22"/>
        </w:rPr>
        <w:t xml:space="preserve"> 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მოვალეობები</w:t>
      </w:r>
      <w:r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აკი</w:t>
      </w:r>
      <w:r>
        <w:rPr>
          <w:rFonts w:ascii="Sylfaen" w:hAnsi="Sylfaen" w:cs="Sylfaen"/>
          <w:bCs/>
          <w:i/>
          <w:color w:val="000000"/>
          <w:sz w:val="22"/>
          <w:szCs w:val="22"/>
          <w:lang w:val="ka-GE"/>
        </w:rPr>
        <w:t>ს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რია</w:t>
      </w:r>
      <w:r>
        <w:rPr>
          <w:rFonts w:ascii="Sylfaen" w:hAnsi="Sylfaen" w:cs="Sylfaen"/>
          <w:bCs/>
          <w:i/>
          <w:color w:val="000000"/>
          <w:sz w:val="22"/>
          <w:szCs w:val="22"/>
          <w:lang w:val="ka-GE"/>
        </w:rPr>
        <w:t xml:space="preserve"> ამ თანამდებობას</w:t>
      </w:r>
      <w:r>
        <w:rPr>
          <w:rFonts w:ascii="Sylfaen" w:hAnsi="Sylfaen"/>
          <w:bCs/>
          <w:i/>
          <w:color w:val="000000"/>
          <w:sz w:val="22"/>
          <w:szCs w:val="22"/>
          <w:lang w:val="ka-GE"/>
        </w:rPr>
        <w:t>)</w:t>
      </w:r>
    </w:p>
    <w:p w14:paraId="6E1BA46B" w14:textId="77777777" w:rsidR="00244203" w:rsidRDefault="00244203" w:rsidP="00244203">
      <w:pPr>
        <w:ind w:firstLine="708"/>
        <w:rPr>
          <w:rFonts w:ascii="Sylfaen" w:hAnsi="Sylfaen"/>
          <w:sz w:val="28"/>
          <w:szCs w:val="28"/>
          <w:lang w:val="ka-GE"/>
        </w:rPr>
      </w:pPr>
    </w:p>
    <w:tbl>
      <w:tblPr>
        <w:tblpPr w:leftFromText="180" w:rightFromText="180" w:vertAnchor="text" w:tblpX="468" w:tblpY="1"/>
        <w:tblOverlap w:val="never"/>
        <w:tblW w:w="9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1"/>
        <w:gridCol w:w="9060"/>
      </w:tblGrid>
      <w:tr w:rsidR="00244203" w14:paraId="0332D753" w14:textId="77777777" w:rsidTr="00244203">
        <w:trPr>
          <w:trHeight w:val="568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F85EC" w14:textId="77777777" w:rsidR="00244203" w:rsidRDefault="00244203">
            <w:pPr>
              <w:ind w:left="360"/>
              <w:rPr>
                <w:rFonts w:ascii="Sylfaen" w:hAnsi="Sylfaen"/>
                <w:bCs/>
                <w:i/>
                <w:color w:val="000000"/>
                <w:lang w:val="ka-GE"/>
              </w:rPr>
            </w:pPr>
            <w:r>
              <w:rPr>
                <w:rFonts w:ascii="Sylfaen" w:hAnsi="Sylfaen"/>
                <w:bCs/>
                <w:i/>
                <w:color w:val="000000"/>
                <w:lang w:val="ka-GE"/>
              </w:rPr>
              <w:t>#</w:t>
            </w:r>
          </w:p>
        </w:tc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17BAF" w14:textId="77777777" w:rsidR="00244203" w:rsidRDefault="00244203">
            <w:pPr>
              <w:jc w:val="center"/>
              <w:rPr>
                <w:rFonts w:ascii="Sylfaen" w:hAnsi="Sylfaen" w:cs="Sylfaen"/>
                <w:i/>
                <w:color w:val="000000"/>
                <w:lang w:val="ka-GE"/>
              </w:rPr>
            </w:pPr>
            <w:r>
              <w:rPr>
                <w:rFonts w:ascii="Sylfaen" w:hAnsi="Sylfaen" w:cs="Sylfaen"/>
                <w:i/>
                <w:color w:val="000000"/>
                <w:lang w:val="ka-GE"/>
              </w:rPr>
              <w:t>ფუნქციები და მოვალეობები:</w:t>
            </w:r>
          </w:p>
        </w:tc>
      </w:tr>
      <w:tr w:rsidR="00244203" w14:paraId="5E937DE3" w14:textId="77777777" w:rsidTr="00244203">
        <w:trPr>
          <w:trHeight w:val="568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B2A3F" w14:textId="77777777" w:rsidR="00244203" w:rsidRDefault="00244203" w:rsidP="003C0079">
            <w:pPr>
              <w:numPr>
                <w:ilvl w:val="0"/>
                <w:numId w:val="2"/>
              </w:numP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109B57" w14:textId="77777777" w:rsidR="00244203" w:rsidRDefault="00244203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b/>
              </w:rPr>
            </w:pPr>
            <w:r>
              <w:rPr>
                <w:rFonts w:ascii="Sylfaen" w:hAnsi="Sylfaen" w:cs="Sylfaen"/>
                <w:color w:val="000000"/>
                <w:lang w:val="ka-GE" w:eastAsia="ru-RU"/>
              </w:rPr>
              <w:t>მატარებელთა</w:t>
            </w:r>
            <w:r>
              <w:rPr>
                <w:rFonts w:ascii="Sylfaen" w:hAnsi="Sylfaen" w:cs="AcadNusx"/>
                <w:color w:val="000000"/>
                <w:lang w:val="ka-GE" w:eastAsia="ru-RU"/>
              </w:rPr>
              <w:t xml:space="preserve"> განფორმირება-ფორმირების</w:t>
            </w:r>
            <w:r>
              <w:rPr>
                <w:rFonts w:ascii="Sylfaen" w:hAnsi="Sylfaen"/>
                <w:color w:val="000000"/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 w:eastAsia="ru-RU"/>
              </w:rPr>
              <w:t>ოპერაციებ</w:t>
            </w:r>
            <w:r>
              <w:rPr>
                <w:rFonts w:ascii="Sylfaen" w:hAnsi="Sylfaen" w:cs="AcadNusx"/>
                <w:color w:val="000000"/>
                <w:lang w:val="ka-GE" w:eastAsia="ru-RU"/>
              </w:rPr>
              <w:t>ი</w:t>
            </w:r>
            <w:r>
              <w:rPr>
                <w:rFonts w:ascii="Sylfaen" w:hAnsi="Sylfaen" w:cs="Sylfaen"/>
                <w:color w:val="000000"/>
                <w:lang w:val="ka-GE" w:eastAsia="ru-RU"/>
              </w:rPr>
              <w:t>ს</w:t>
            </w:r>
            <w:r>
              <w:rPr>
                <w:rFonts w:ascii="Sylfaen" w:hAnsi="Sylfaen" w:cs="AcadNusx"/>
                <w:color w:val="000000"/>
                <w:lang w:val="ka-GE" w:eastAsia="ru-RU"/>
              </w:rPr>
              <w:t xml:space="preserve">  მართვა;</w:t>
            </w:r>
          </w:p>
          <w:p w14:paraId="38242B07" w14:textId="77777777" w:rsidR="00244203" w:rsidRDefault="00244203">
            <w:pPr>
              <w:rPr>
                <w:rFonts w:ascii="Sylfaen" w:hAnsi="Sylfaen" w:cs="Arial"/>
                <w:color w:val="000000"/>
                <w:lang w:val="ka-GE"/>
              </w:rPr>
            </w:pPr>
          </w:p>
        </w:tc>
      </w:tr>
      <w:tr w:rsidR="00244203" w14:paraId="048C4617" w14:textId="77777777" w:rsidTr="00244203">
        <w:trPr>
          <w:trHeight w:val="568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15F34" w14:textId="77777777" w:rsidR="00244203" w:rsidRDefault="00244203" w:rsidP="003C0079">
            <w:pPr>
              <w:numPr>
                <w:ilvl w:val="0"/>
                <w:numId w:val="2"/>
              </w:numP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BE43C0" w14:textId="77777777" w:rsidR="00244203" w:rsidRDefault="00244203">
            <w:pPr>
              <w:rPr>
                <w:rFonts w:ascii="Sylfaen" w:hAnsi="Sylfaen"/>
                <w:color w:val="000000"/>
                <w:lang w:val="ka-GE"/>
              </w:rPr>
            </w:pPr>
          </w:p>
          <w:p w14:paraId="2D3A123D" w14:textId="77777777" w:rsidR="00244203" w:rsidRDefault="00244203">
            <w:pPr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</w:rPr>
              <w:t>მისაღებ</w:t>
            </w:r>
            <w:r>
              <w:rPr>
                <w:rFonts w:ascii="AcadNusx" w:hAnsi="AcadNusx" w:cs="AcadNusx"/>
                <w:color w:val="000000"/>
              </w:rPr>
              <w:t>-</w:t>
            </w:r>
            <w:r>
              <w:rPr>
                <w:rFonts w:ascii="Sylfaen" w:hAnsi="Sylfaen" w:cs="Sylfaen"/>
                <w:color w:val="000000"/>
              </w:rPr>
              <w:t>გასაგზავნი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პარკის</w:t>
            </w:r>
            <w:r>
              <w:rPr>
                <w:rFonts w:ascii="AcadNusx" w:hAnsi="AcadNusx" w:cs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ლიანდაგებში</w:t>
            </w:r>
            <w:r>
              <w:rPr>
                <w:rFonts w:ascii="AcadNusx" w:hAnsi="AcadNusx" w:cs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ყველა</w:t>
            </w:r>
            <w:r>
              <w:rPr>
                <w:rFonts w:ascii="AcadNusx" w:hAnsi="AcadNusx" w:cs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სამანევრო</w:t>
            </w:r>
            <w:r>
              <w:rPr>
                <w:rFonts w:ascii="AcadNusx" w:hAnsi="AcadNusx" w:cs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გადაადგილებ</w:t>
            </w:r>
            <w:r>
              <w:rPr>
                <w:rFonts w:ascii="AcadNusx" w:hAnsi="AcadNusx" w:cs="AcadNusx"/>
                <w:color w:val="000000"/>
              </w:rPr>
              <w:t>i</w:t>
            </w:r>
            <w:r>
              <w:rPr>
                <w:rFonts w:ascii="Sylfaen" w:hAnsi="Sylfaen" w:cs="Sylfaen"/>
                <w:color w:val="000000"/>
              </w:rPr>
              <w:t>ს</w:t>
            </w:r>
            <w:r>
              <w:rPr>
                <w:rFonts w:ascii="AcadNusx" w:hAnsi="AcadNusx" w:cs="AcadNusx"/>
                <w:color w:val="000000"/>
              </w:rPr>
              <w:t xml:space="preserve"> </w:t>
            </w:r>
            <w:r>
              <w:rPr>
                <w:rFonts w:ascii="Sylfaen" w:hAnsi="Sylfaen" w:cs="AcadNusx"/>
                <w:color w:val="000000"/>
                <w:lang w:val="ka-GE"/>
              </w:rPr>
              <w:t>მართვის ორგანიზება.</w:t>
            </w:r>
          </w:p>
          <w:p w14:paraId="27DA80CF" w14:textId="77777777" w:rsidR="00244203" w:rsidRDefault="00244203">
            <w:pPr>
              <w:rPr>
                <w:rFonts w:ascii="Sylfaen" w:hAnsi="Sylfaen" w:cs="Arial"/>
                <w:color w:val="000000"/>
                <w:lang w:val="ka-GE"/>
              </w:rPr>
            </w:pPr>
          </w:p>
        </w:tc>
      </w:tr>
      <w:tr w:rsidR="00244203" w14:paraId="0832C5FD" w14:textId="77777777" w:rsidTr="00244203">
        <w:trPr>
          <w:trHeight w:val="568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99F60" w14:textId="77777777" w:rsidR="00244203" w:rsidRDefault="00244203" w:rsidP="003C0079">
            <w:pPr>
              <w:numPr>
                <w:ilvl w:val="0"/>
                <w:numId w:val="2"/>
              </w:numP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13D023" w14:textId="77777777" w:rsidR="00244203" w:rsidRDefault="00244203">
            <w:pPr>
              <w:rPr>
                <w:rFonts w:ascii="Sylfaen" w:hAnsi="Sylfaen"/>
                <w:color w:val="000000"/>
                <w:lang w:val="ka-GE"/>
              </w:rPr>
            </w:pPr>
          </w:p>
          <w:p w14:paraId="1A249347" w14:textId="77777777" w:rsidR="00244203" w:rsidRDefault="00244203">
            <w:pPr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ცვლაში მომუშავეთათვის მიმდინარე ინსტრუქტაჟის ჩაბარება და მათი მუშაობის კონტროლი;</w:t>
            </w:r>
          </w:p>
        </w:tc>
      </w:tr>
      <w:tr w:rsidR="00244203" w14:paraId="4A260F09" w14:textId="77777777" w:rsidTr="00244203">
        <w:trPr>
          <w:trHeight w:val="568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2416C" w14:textId="77777777" w:rsidR="00244203" w:rsidRDefault="00244203">
            <w:pPr>
              <w:jc w:val="center"/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  4.</w:t>
            </w:r>
          </w:p>
        </w:tc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F47CC9" w14:textId="77777777" w:rsidR="00244203" w:rsidRDefault="00244203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b/>
              </w:rPr>
            </w:pPr>
            <w:r>
              <w:rPr>
                <w:rFonts w:ascii="Sylfaen" w:hAnsi="Sylfaen" w:cs="Sylfaen"/>
                <w:color w:val="000000"/>
                <w:lang w:val="ka-GE" w:eastAsia="ru-RU"/>
              </w:rPr>
              <w:t>ცვლის</w:t>
            </w:r>
            <w:r>
              <w:rPr>
                <w:rFonts w:ascii="Sylfaen" w:hAnsi="Sylfaen"/>
                <w:color w:val="000000"/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 w:eastAsia="ru-RU"/>
              </w:rPr>
              <w:t>გადაბარებ</w:t>
            </w:r>
            <w:r>
              <w:rPr>
                <w:rFonts w:ascii="Sylfaen" w:hAnsi="Sylfaen" w:cs="AcadNusx"/>
                <w:color w:val="000000"/>
                <w:lang w:val="ka-GE" w:eastAsia="ru-RU"/>
              </w:rPr>
              <w:t>ი</w:t>
            </w:r>
            <w:r>
              <w:rPr>
                <w:rFonts w:ascii="Sylfaen" w:hAnsi="Sylfaen" w:cs="Sylfaen"/>
                <w:color w:val="000000"/>
                <w:lang w:val="ka-GE" w:eastAsia="ru-RU"/>
              </w:rPr>
              <w:t>ს</w:t>
            </w:r>
            <w:r>
              <w:rPr>
                <w:rFonts w:ascii="Sylfaen" w:hAnsi="Sylfaen" w:cs="AcadNusx"/>
                <w:color w:val="000000"/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 w:eastAsia="ru-RU"/>
              </w:rPr>
              <w:t>დადგენილი</w:t>
            </w:r>
            <w:r>
              <w:rPr>
                <w:rFonts w:ascii="Sylfaen" w:hAnsi="Sylfaen" w:cs="AcadNusx"/>
                <w:color w:val="000000"/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 w:eastAsia="ru-RU"/>
              </w:rPr>
              <w:t>წესების</w:t>
            </w:r>
            <w:r>
              <w:rPr>
                <w:rFonts w:ascii="Sylfaen" w:hAnsi="Sylfaen" w:cs="AcadNusx"/>
                <w:color w:val="000000"/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 w:eastAsia="ru-RU"/>
              </w:rPr>
              <w:t>მიხედვით</w:t>
            </w:r>
            <w:r>
              <w:rPr>
                <w:rFonts w:ascii="Sylfaen" w:hAnsi="Sylfaen" w:cs="AcadNusx"/>
                <w:color w:val="000000"/>
                <w:lang w:val="ka-GE" w:eastAsia="ru-RU"/>
              </w:rPr>
              <w:t xml:space="preserve"> უზრუნველყოფ</w:t>
            </w:r>
            <w:r>
              <w:rPr>
                <w:rFonts w:ascii="Sylfaen" w:hAnsi="Sylfaen"/>
                <w:color w:val="000000"/>
                <w:lang w:val="ka-GE" w:eastAsia="ru-RU"/>
              </w:rPr>
              <w:t>ა;</w:t>
            </w:r>
          </w:p>
          <w:p w14:paraId="06641FD6" w14:textId="77777777" w:rsidR="00244203" w:rsidRDefault="00244203">
            <w:pPr>
              <w:rPr>
                <w:rFonts w:ascii="Sylfaen" w:hAnsi="Sylfaen"/>
                <w:color w:val="000000"/>
                <w:lang w:val="ka-GE"/>
              </w:rPr>
            </w:pPr>
          </w:p>
        </w:tc>
      </w:tr>
      <w:tr w:rsidR="00244203" w14:paraId="119FA726" w14:textId="77777777" w:rsidTr="00244203">
        <w:trPr>
          <w:trHeight w:val="568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BB240" w14:textId="77777777" w:rsidR="00244203" w:rsidRDefault="00244203">
            <w:pPr>
              <w:ind w:left="450"/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  <w:t xml:space="preserve">5 </w:t>
            </w:r>
          </w:p>
        </w:tc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91FCE5" w14:textId="77777777" w:rsidR="00244203" w:rsidRDefault="00244203">
            <w:pPr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მატარებელთა მოძრაობასთან დაკავშირებული ინსტრუქციების, სადგურის მუშაობის ტექნოლოგიური პროცესის, სადგურის ტექნიკურ - განმკარგულებელი აქტის, უსაფრთხოების ტექნიკის და საწარმოო სანიტარიის მოთხოვნათა დაცვა;</w:t>
            </w:r>
          </w:p>
        </w:tc>
      </w:tr>
      <w:tr w:rsidR="00244203" w14:paraId="75AFA3C4" w14:textId="77777777" w:rsidTr="00244203">
        <w:trPr>
          <w:trHeight w:val="568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C1AFF" w14:textId="77777777" w:rsidR="00244203" w:rsidRDefault="00244203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     6</w:t>
            </w:r>
          </w:p>
        </w:tc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047955" w14:textId="77777777" w:rsidR="00244203" w:rsidRDefault="00244203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</w:rPr>
              <w:t xml:space="preserve">მოვალეა შეასრულოს ხელმძღვანელის სხვა დავალებები,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გამომდინარე; </w:t>
            </w:r>
          </w:p>
        </w:tc>
      </w:tr>
      <w:tr w:rsidR="00244203" w14:paraId="245AED48" w14:textId="77777777" w:rsidTr="00244203">
        <w:trPr>
          <w:trHeight w:val="568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A9A00" w14:textId="77777777" w:rsidR="00244203" w:rsidRDefault="00244203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>7</w:t>
            </w:r>
          </w:p>
          <w:p w14:paraId="7362DF51" w14:textId="77777777" w:rsidR="00244203" w:rsidRDefault="00244203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</w:p>
        </w:tc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1E273B" w14:textId="77777777" w:rsidR="00244203" w:rsidRDefault="00244203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 w:cs="Sylfaen"/>
              </w:rPr>
            </w:pPr>
            <w:r>
              <w:rPr>
                <w:rFonts w:ascii="Sylfaen" w:hAnsi="Sylfaen" w:cs="Sylfaen"/>
              </w:rPr>
              <w:t xml:space="preserve">მოვალეა ითანამშრომლოს რკინიგზის სხვა სტრუქტურებთან ძირითადი საქმიანობის ხარისხიანად წარმართვის მიზნით; </w:t>
            </w:r>
          </w:p>
          <w:p w14:paraId="26D3BF34" w14:textId="77777777" w:rsidR="00244203" w:rsidRDefault="00244203">
            <w:pPr>
              <w:rPr>
                <w:rFonts w:ascii="Sylfaen" w:hAnsi="Sylfaen"/>
                <w:color w:val="000000"/>
                <w:sz w:val="22"/>
                <w:szCs w:val="22"/>
                <w:lang w:val="ka-GE"/>
              </w:rPr>
            </w:pPr>
          </w:p>
        </w:tc>
      </w:tr>
      <w:tr w:rsidR="00244203" w14:paraId="27D8E230" w14:textId="77777777" w:rsidTr="00244203">
        <w:trPr>
          <w:trHeight w:val="568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DB042" w14:textId="77777777" w:rsidR="00244203" w:rsidRDefault="00244203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lastRenderedPageBreak/>
              <w:t>8</w:t>
            </w:r>
          </w:p>
        </w:tc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6FAA4B" w14:textId="77777777" w:rsidR="00244203" w:rsidRDefault="00244203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 w:cs="Sylfaen"/>
              </w:rPr>
            </w:pPr>
            <w:r>
              <w:rPr>
                <w:rFonts w:ascii="Sylfaen" w:hAnsi="Sylfaen" w:cs="Sylfaen"/>
              </w:rPr>
              <w:t>მოვალე</w:t>
            </w:r>
            <w:r>
              <w:rPr>
                <w:rFonts w:ascii="Sylfaen" w:hAnsi="Sylfaen" w:cs="Sylfaen"/>
                <w:lang w:val="ka-GE"/>
              </w:rPr>
              <w:t xml:space="preserve">ა </w:t>
            </w:r>
            <w:r>
              <w:rPr>
                <w:rFonts w:ascii="Sylfaen" w:hAnsi="Sylfaen" w:cs="Sylfaen"/>
              </w:rPr>
              <w:t xml:space="preserve">დაიცვას შრომის უსაფრთხოებასთან დაკავშირებული ნორმები; </w:t>
            </w:r>
          </w:p>
          <w:p w14:paraId="40E4E2AD" w14:textId="77777777" w:rsidR="00244203" w:rsidRDefault="00244203">
            <w:pPr>
              <w:rPr>
                <w:rFonts w:ascii="Sylfaen" w:hAnsi="Sylfaen"/>
                <w:color w:val="000000"/>
                <w:sz w:val="22"/>
                <w:szCs w:val="22"/>
                <w:lang w:val="ka-GE"/>
              </w:rPr>
            </w:pPr>
          </w:p>
        </w:tc>
      </w:tr>
      <w:tr w:rsidR="00244203" w14:paraId="5D5B61C4" w14:textId="77777777" w:rsidTr="00244203">
        <w:trPr>
          <w:trHeight w:val="568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A0F06" w14:textId="77777777" w:rsidR="00244203" w:rsidRDefault="00244203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>9</w:t>
            </w:r>
          </w:p>
        </w:tc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CF2CDF" w14:textId="77777777" w:rsidR="00244203" w:rsidRDefault="00244203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 w:cs="Sylfaen"/>
              </w:rPr>
            </w:pPr>
            <w:r>
              <w:rPr>
                <w:rFonts w:ascii="Sylfaen" w:hAnsi="Sylfaen" w:cs="Sylfaen"/>
              </w:rPr>
              <w:t>მოვალედაიცვას შრომის შინაგანაწესი, ეთიკის კოდექსი და სხვა;</w:t>
            </w:r>
          </w:p>
          <w:p w14:paraId="3FF96318" w14:textId="77777777" w:rsidR="00244203" w:rsidRDefault="00244203">
            <w:pPr>
              <w:rPr>
                <w:rFonts w:ascii="Sylfaen" w:hAnsi="Sylfaen"/>
                <w:color w:val="000000"/>
                <w:sz w:val="22"/>
                <w:szCs w:val="22"/>
                <w:lang w:val="ka-GE"/>
              </w:rPr>
            </w:pPr>
          </w:p>
        </w:tc>
      </w:tr>
      <w:tr w:rsidR="00244203" w14:paraId="714A6E4D" w14:textId="77777777" w:rsidTr="00244203">
        <w:trPr>
          <w:trHeight w:val="568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27213" w14:textId="77777777" w:rsidR="00244203" w:rsidRDefault="00244203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>10</w:t>
            </w:r>
          </w:p>
        </w:tc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9EFC85" w14:textId="77777777" w:rsidR="00244203" w:rsidRDefault="00244203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</w:rPr>
              <w:t xml:space="preserve">მოვალეა კომპეტენციის ფარგლებში, იცოდეს და დაიცვას „საქართველოს სარკინიგზო ტრანსპორტის ტექნიკური ექსპლუატაციის წესები“; 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 და სხვა გამოცემული ინსტრუქციები. </w:t>
            </w:r>
          </w:p>
        </w:tc>
      </w:tr>
    </w:tbl>
    <w:p w14:paraId="4F768711" w14:textId="77777777" w:rsidR="00244203" w:rsidRDefault="00244203" w:rsidP="00244203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11288433" w14:textId="77777777" w:rsidR="00244203" w:rsidRDefault="00244203" w:rsidP="00244203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5A645704" w14:textId="77777777" w:rsidR="00244203" w:rsidRDefault="00244203" w:rsidP="00244203">
      <w:pPr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sz w:val="20"/>
          <w:szCs w:val="20"/>
          <w:lang w:val="en-US"/>
        </w:rPr>
        <w:t xml:space="preserve">             </w:t>
      </w:r>
      <w:r>
        <w:rPr>
          <w:rFonts w:ascii="Sylfaen" w:hAnsi="Sylfaen"/>
          <w:b/>
          <w:sz w:val="28"/>
          <w:szCs w:val="28"/>
          <w:lang w:val="ka-GE"/>
        </w:rPr>
        <w:t xml:space="preserve"> სამუშაო რეჟიმი:</w:t>
      </w:r>
      <w:r>
        <w:rPr>
          <w:rFonts w:ascii="Sylfaen" w:hAnsi="Sylfaen"/>
          <w:sz w:val="28"/>
          <w:szCs w:val="28"/>
          <w:lang w:val="ka-GE"/>
        </w:rPr>
        <w:tab/>
        <w:t xml:space="preserve"> </w:t>
      </w:r>
      <w:r>
        <w:rPr>
          <w:rFonts w:ascii="Sylfaen" w:hAnsi="Sylfaen"/>
          <w:b/>
          <w:sz w:val="28"/>
          <w:szCs w:val="28"/>
          <w:u w:val="single"/>
          <w:lang w:val="ka-GE"/>
        </w:rPr>
        <w:t>ცვლიანი</w:t>
      </w:r>
    </w:p>
    <w:p w14:paraId="566B2106" w14:textId="77777777" w:rsidR="00244203" w:rsidRDefault="00244203" w:rsidP="00244203">
      <w:pPr>
        <w:ind w:firstLine="708"/>
        <w:rPr>
          <w:rFonts w:ascii="Sylfaen" w:hAnsi="Sylfaen"/>
          <w:sz w:val="28"/>
          <w:szCs w:val="28"/>
          <w:lang w:val="ka-GE"/>
        </w:rPr>
      </w:pPr>
      <w:r>
        <w:rPr>
          <w:rFonts w:ascii="Sylfaen" w:hAnsi="Sylfaen"/>
          <w:sz w:val="28"/>
          <w:szCs w:val="28"/>
          <w:lang w:val="ka-GE"/>
        </w:rPr>
        <w:tab/>
      </w:r>
    </w:p>
    <w:sectPr w:rsidR="002442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513D06"/>
    <w:multiLevelType w:val="hybridMultilevel"/>
    <w:tmpl w:val="AC7EF496"/>
    <w:lvl w:ilvl="0" w:tplc="DE54EFE4">
      <w:start w:val="1"/>
      <w:numFmt w:val="decimal"/>
      <w:lvlText w:val="%1."/>
      <w:lvlJc w:val="left"/>
      <w:pPr>
        <w:tabs>
          <w:tab w:val="num" w:pos="960"/>
        </w:tabs>
        <w:ind w:left="960" w:hanging="1032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593"/>
    <w:rsid w:val="00181593"/>
    <w:rsid w:val="00244203"/>
    <w:rsid w:val="00EE0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B3416"/>
  <w15:chartTrackingRefBased/>
  <w15:docId w15:val="{C22D1A03-814A-4E42-8546-5979B4B73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42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4203"/>
    <w:pPr>
      <w:spacing w:after="160" w:line="252" w:lineRule="auto"/>
      <w:ind w:left="720"/>
      <w:contextualSpacing/>
      <w:jc w:val="both"/>
    </w:pPr>
    <w:rPr>
      <w:rFonts w:ascii="Trebuchet MS" w:hAnsi="Trebuchet MS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932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2025-06-27T07:30:00Z</dcterms:created>
  <dcterms:modified xsi:type="dcterms:W3CDTF">2025-06-27T07:31:00Z</dcterms:modified>
</cp:coreProperties>
</file>