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2D6124" w14:textId="77777777" w:rsidR="00FF56BE" w:rsidRDefault="00FF56BE" w:rsidP="00FF56BE">
      <w:pPr>
        <w:jc w:val="both"/>
        <w:rPr>
          <w:rFonts w:ascii="Sylfaen" w:hAnsi="Sylfaen" w:cs="Sylfaen"/>
          <w:b/>
          <w:sz w:val="32"/>
          <w:szCs w:val="32"/>
          <w:lang w:val="ka-GE"/>
        </w:rPr>
      </w:pPr>
      <w:r>
        <w:rPr>
          <w:rFonts w:ascii="Sylfaen" w:hAnsi="Sylfaen" w:cs="Sylfaen"/>
          <w:b/>
          <w:sz w:val="32"/>
          <w:szCs w:val="32"/>
          <w:lang w:val="ka-GE"/>
        </w:rPr>
        <w:t xml:space="preserve">                                      </w:t>
      </w:r>
      <w:r>
        <w:rPr>
          <w:rFonts w:ascii="Sylfaen" w:hAnsi="Sylfaen" w:cs="Sylfaen"/>
          <w:sz w:val="32"/>
          <w:szCs w:val="32"/>
          <w:lang w:val="ru-RU"/>
        </w:rPr>
        <w:t>ბუღალტრის</w:t>
      </w:r>
    </w:p>
    <w:p w14:paraId="13F46A89" w14:textId="77777777" w:rsidR="00FF56BE" w:rsidRDefault="00FF56BE" w:rsidP="00FF56BE">
      <w:pPr>
        <w:tabs>
          <w:tab w:val="left" w:pos="2235"/>
          <w:tab w:val="right" w:pos="9689"/>
        </w:tabs>
        <w:rPr>
          <w:rFonts w:ascii="Sylfaen" w:hAnsi="Sylfaen"/>
          <w:b/>
          <w:bCs/>
          <w:sz w:val="24"/>
          <w:szCs w:val="24"/>
        </w:rPr>
      </w:pPr>
      <w:r>
        <w:rPr>
          <w:rFonts w:ascii="Sylfaen" w:hAnsi="Sylfaen"/>
          <w:b/>
          <w:bCs/>
          <w:sz w:val="24"/>
          <w:szCs w:val="24"/>
        </w:rPr>
        <w:t>საკვალიფიკაციო მოთხოვნები:</w:t>
      </w:r>
    </w:p>
    <w:p w14:paraId="22A7D60C" w14:textId="77777777" w:rsidR="00FF56BE" w:rsidRDefault="00FF56BE" w:rsidP="00FF56BE">
      <w:pPr>
        <w:rPr>
          <w:rFonts w:ascii="Sylfaen" w:hAnsi="Sylfaen"/>
          <w:b/>
        </w:rPr>
      </w:pPr>
      <w:r>
        <w:rPr>
          <w:rFonts w:ascii="Sylfaen" w:hAnsi="Sylfaen"/>
          <w:sz w:val="18"/>
          <w:szCs w:val="18"/>
        </w:rPr>
        <w:t xml:space="preserve">  (</w:t>
      </w:r>
      <w:r>
        <w:rPr>
          <w:rFonts w:ascii="Sylfaen" w:hAnsi="Sylfaen"/>
          <w:sz w:val="18"/>
          <w:szCs w:val="18"/>
          <w:lang w:val="ka-GE"/>
        </w:rPr>
        <w:t xml:space="preserve">სამუშაო აღწერილობით დადგენილი)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"/>
        <w:gridCol w:w="2673"/>
        <w:gridCol w:w="6448"/>
      </w:tblGrid>
      <w:tr w:rsidR="00FF56BE" w14:paraId="5DAAEE5C" w14:textId="77777777" w:rsidTr="00FF56BE">
        <w:trPr>
          <w:trHeight w:val="647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CB60C1" w14:textId="77777777" w:rsidR="00FF56BE" w:rsidRDefault="00FF56BE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4B9025" w14:textId="77777777" w:rsidR="00FF56BE" w:rsidRDefault="00FF56BE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განათლება</w:t>
            </w:r>
          </w:p>
          <w:p w14:paraId="41E5D8F2" w14:textId="77777777" w:rsidR="00FF56BE" w:rsidRDefault="00FF56BE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C09F45" w14:textId="77777777" w:rsidR="00FF56BE" w:rsidRDefault="00FF56BE">
            <w:pPr>
              <w:spacing w:line="480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უმაღლესი</w:t>
            </w:r>
          </w:p>
        </w:tc>
      </w:tr>
      <w:tr w:rsidR="00FF56BE" w14:paraId="639697EC" w14:textId="77777777" w:rsidTr="00FF56BE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872687" w14:textId="77777777" w:rsidR="00FF56BE" w:rsidRDefault="00FF56BE">
            <w:pPr>
              <w:spacing w:line="256" w:lineRule="auto"/>
              <w:rPr>
                <w:rFonts w:ascii="Sylfaen" w:hAnsi="Sylfaen"/>
                <w:b/>
              </w:rPr>
            </w:pPr>
            <w:r>
              <w:rPr>
                <w:rFonts w:ascii="Sylfaen" w:hAnsi="Sylfaen"/>
                <w:b/>
              </w:rPr>
              <w:t>2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DDBA1F" w14:textId="77777777" w:rsidR="00FF56BE" w:rsidRDefault="00FF56BE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სამუშაო გამოცდილება</w:t>
            </w:r>
          </w:p>
          <w:p w14:paraId="2D3A1021" w14:textId="77777777" w:rsidR="00FF56BE" w:rsidRDefault="00FF56BE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899144" w14:textId="77777777" w:rsidR="00FF56BE" w:rsidRDefault="00FF56BE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საფინანსო სფეროში მუშაობის 1 წლის გამოცდილება.</w:t>
            </w:r>
          </w:p>
        </w:tc>
      </w:tr>
      <w:tr w:rsidR="00FF56BE" w14:paraId="7195AA2B" w14:textId="77777777" w:rsidTr="00FF56BE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F17BF" w14:textId="77777777" w:rsidR="00FF56BE" w:rsidRDefault="00FF56BE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4EBA27" w14:textId="77777777" w:rsidR="00FF56BE" w:rsidRDefault="00FF56BE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აუცილებელი ცოდნა</w:t>
            </w:r>
          </w:p>
          <w:p w14:paraId="634833BF" w14:textId="77777777" w:rsidR="00FF56BE" w:rsidRDefault="00FF56BE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F60E76" w14:textId="77777777" w:rsidR="00FF56BE" w:rsidRDefault="00FF56BE">
            <w:pPr>
              <w:spacing w:line="256" w:lineRule="auto"/>
              <w:rPr>
                <w:rFonts w:ascii="Sylfaen" w:hAnsi="Sylfaen"/>
              </w:rPr>
            </w:pPr>
            <w:r>
              <w:rPr>
                <w:rFonts w:ascii="Sylfaen" w:hAnsi="Sylfaen"/>
              </w:rPr>
              <w:t xml:space="preserve">IFRS </w:t>
            </w:r>
            <w:r>
              <w:rPr>
                <w:rFonts w:ascii="Sylfaen" w:hAnsi="Sylfaen"/>
                <w:lang w:val="ka-GE"/>
              </w:rPr>
              <w:t>სტანდარტები, საგადასახადო კოდექსი და საოფისე პროგრამები საბაზისო დონეზე.</w:t>
            </w:r>
          </w:p>
        </w:tc>
      </w:tr>
      <w:tr w:rsidR="00FF56BE" w14:paraId="01DD1B77" w14:textId="77777777" w:rsidTr="00FF56BE"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AE23A4" w14:textId="77777777" w:rsidR="00FF56BE" w:rsidRDefault="00FF56BE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9A1355" w14:textId="77777777" w:rsidR="00FF56BE" w:rsidRDefault="00FF56BE">
            <w:pPr>
              <w:spacing w:line="256" w:lineRule="auto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სხვა</w:t>
            </w:r>
          </w:p>
          <w:p w14:paraId="35E48C08" w14:textId="77777777" w:rsidR="00FF56BE" w:rsidRDefault="00FF56BE">
            <w:pPr>
              <w:spacing w:line="256" w:lineRule="auto"/>
              <w:jc w:val="both"/>
              <w:rPr>
                <w:rFonts w:ascii="Sylfaen" w:hAnsi="Sylfaen"/>
              </w:rPr>
            </w:pPr>
          </w:p>
        </w:tc>
        <w:tc>
          <w:tcPr>
            <w:tcW w:w="6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DCD4D1" w14:textId="77777777" w:rsidR="00FF56BE" w:rsidRDefault="00FF56BE">
            <w:pPr>
              <w:spacing w:line="276" w:lineRule="auto"/>
              <w:jc w:val="both"/>
              <w:rPr>
                <w:rFonts w:ascii="Sylfaen" w:hAnsi="Sylfaen" w:cs="Arial"/>
                <w:lang w:val="ka-GE"/>
              </w:rPr>
            </w:pPr>
            <w:r>
              <w:rPr>
                <w:rFonts w:ascii="Sylfaen" w:hAnsi="Sylfaen" w:cs="Arial"/>
                <w:lang w:val="ka-GE"/>
              </w:rPr>
              <w:t>ბუღალტრული აღრიცხვის პროგრამაში მუშაობის გამოცდილება, სასურველია ინგლისურისა და რუსულის ენების ცოდნა.</w:t>
            </w:r>
          </w:p>
        </w:tc>
      </w:tr>
    </w:tbl>
    <w:p w14:paraId="1A7346ED" w14:textId="77777777" w:rsidR="00FF56BE" w:rsidRDefault="00FF56BE" w:rsidP="00FF56BE">
      <w:pPr>
        <w:rPr>
          <w:rFonts w:ascii="Sylfaen" w:hAnsi="Sylfaen"/>
          <w:b/>
          <w:lang w:val="ka-GE"/>
        </w:rPr>
      </w:pPr>
    </w:p>
    <w:p w14:paraId="5374A965" w14:textId="77777777" w:rsidR="00FF56BE" w:rsidRDefault="00FF56BE" w:rsidP="00FF56BE">
      <w:pPr>
        <w:rPr>
          <w:rFonts w:ascii="Sylfaen" w:hAnsi="Sylfaen"/>
          <w:b/>
          <w:lang w:val="ka-GE"/>
        </w:rPr>
      </w:pPr>
      <w:r>
        <w:rPr>
          <w:rFonts w:ascii="Sylfaen" w:hAnsi="Sylfaen"/>
          <w:b/>
        </w:rPr>
        <w:t>ფუნქცია-მოვალეობები:</w:t>
      </w:r>
      <w:r>
        <w:rPr>
          <w:rFonts w:ascii="Sylfaen" w:hAnsi="Sylfaen"/>
          <w:b/>
          <w:lang w:val="ka-GE"/>
        </w:rPr>
        <w:t xml:space="preserve">  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9"/>
        <w:gridCol w:w="9022"/>
      </w:tblGrid>
      <w:tr w:rsidR="00FF56BE" w14:paraId="5B9D463F" w14:textId="77777777" w:rsidTr="00FF56BE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37A7B" w14:textId="77777777" w:rsidR="00FF56BE" w:rsidRDefault="00FF56BE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1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EA503" w14:textId="77777777" w:rsidR="00FF56BE" w:rsidRDefault="00FF56BE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სტრუქტურული ერთეულების ბუღალტრებზე სმფ-ს აღრიცხვასთან დაკავშირებით განმარტებების მიცემა. მის დაქვემდებარებაში მყოფი სტრუქტურული ერთეულების მიერ სმფ-ის ბრუნვებთან დაკავშირებული პირველადი დოკუმენტების დადარება ტრანზაქციებთან;</w:t>
            </w:r>
          </w:p>
        </w:tc>
      </w:tr>
      <w:tr w:rsidR="00FF56BE" w14:paraId="19E227C2" w14:textId="77777777" w:rsidTr="00FF56BE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CB6C7" w14:textId="77777777" w:rsidR="00FF56BE" w:rsidRDefault="00FF56BE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2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1CCC9C" w14:textId="77777777" w:rsidR="00FF56BE" w:rsidRDefault="00FF56BE">
            <w:pPr>
              <w:spacing w:line="256" w:lineRule="auto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სმფ-ს აღრიცხვასთან დაკავშირებით სს „საქართველოს რკინიგზის“ დირექტორთა საბჭოს მიერ დამტკიცებული ინსტრუქციების ცოდნა; სმფ-ს აღრიცხვის დროს წარმოქმნილი პრობლემების შეთანხმება და გადაწყვეტა უფროსთან.</w:t>
            </w:r>
          </w:p>
        </w:tc>
      </w:tr>
      <w:tr w:rsidR="00FF56BE" w14:paraId="1324C5A3" w14:textId="77777777" w:rsidTr="00FF56BE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1C01F7" w14:textId="77777777" w:rsidR="00FF56BE" w:rsidRDefault="00FF56BE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3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8414F5" w14:textId="77777777" w:rsidR="00FF56BE" w:rsidRDefault="00FF56BE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პასუხისმგებელია პერსონალური მონაცემების დამუშავებაზე, კანონისა და კომპანიაში მოქმედი წესების შესაბამისად;</w:t>
            </w:r>
          </w:p>
        </w:tc>
      </w:tr>
      <w:tr w:rsidR="00FF56BE" w14:paraId="6CB28AA8" w14:textId="77777777" w:rsidTr="00FF56BE">
        <w:trPr>
          <w:trHeight w:val="392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EAE66" w14:textId="77777777" w:rsidR="00FF56BE" w:rsidRDefault="00FF56BE">
            <w:pPr>
              <w:spacing w:line="256" w:lineRule="auto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4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352AAA" w14:textId="77777777" w:rsidR="00FF56BE" w:rsidRDefault="00FF56BE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მოვალეა შეასრულოს ხელმძღვანელის მიმდინარე დავალებები, მათ შორის კომპეტენციის ფარგლებში დროებით დაეკისროს მოვალეობის შესრულება ორგანიზაციის ინტერესებიდან გამომდინარე;</w:t>
            </w:r>
          </w:p>
        </w:tc>
      </w:tr>
      <w:tr w:rsidR="00FF56BE" w14:paraId="121EF1FD" w14:textId="77777777" w:rsidTr="00FF56BE">
        <w:trPr>
          <w:trHeight w:val="446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7E3323" w14:textId="77777777" w:rsidR="00FF56BE" w:rsidRDefault="00FF56BE">
            <w:pPr>
              <w:spacing w:line="256" w:lineRule="auto"/>
              <w:jc w:val="both"/>
              <w:rPr>
                <w:rFonts w:ascii="Sylfaen" w:hAnsi="Sylfaen"/>
                <w:b/>
                <w:lang w:val="ka-GE"/>
              </w:rPr>
            </w:pPr>
            <w:r>
              <w:rPr>
                <w:rFonts w:ascii="Sylfaen" w:hAnsi="Sylfaen"/>
                <w:b/>
                <w:lang w:val="ka-GE"/>
              </w:rPr>
              <w:t>5</w:t>
            </w:r>
          </w:p>
        </w:tc>
        <w:tc>
          <w:tcPr>
            <w:tcW w:w="9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C92F7" w14:textId="77777777" w:rsidR="00FF56BE" w:rsidRDefault="00FF56BE">
            <w:pPr>
              <w:spacing w:line="256" w:lineRule="auto"/>
              <w:jc w:val="both"/>
              <w:rPr>
                <w:rFonts w:ascii="Sylfaen" w:hAnsi="Sylfaen"/>
                <w:lang w:val="ka-GE"/>
              </w:rPr>
            </w:pPr>
            <w:r>
              <w:rPr>
                <w:rFonts w:ascii="Sylfaen" w:hAnsi="Sylfaen"/>
                <w:lang w:val="ka-GE"/>
              </w:rPr>
              <w:t>მოვალეა ითანამშრომლოს რკინიგზის სხვა სტრუქტურებთან ძირითადი საქმიანობის ხარისხიანად წარმართვის მიზნით; მოვალეა დაიცვას შრომის უსაფრთხოებასთან დაკავშირებული ნორმები; მოვალეა დაიცვას შრომის შინაგანაწესი, ეთიკის კოდექსი და სხვა;</w:t>
            </w:r>
          </w:p>
        </w:tc>
      </w:tr>
    </w:tbl>
    <w:p w14:paraId="48362BBC" w14:textId="77777777" w:rsidR="00FF56BE" w:rsidRDefault="00FF56BE" w:rsidP="00FF56BE">
      <w:pPr>
        <w:rPr>
          <w:rFonts w:ascii="Sylfaen" w:hAnsi="Sylfaen"/>
          <w:b/>
        </w:rPr>
      </w:pPr>
    </w:p>
    <w:p w14:paraId="6138A74F" w14:textId="77777777" w:rsidR="00FF56BE" w:rsidRDefault="00FF56BE" w:rsidP="00FF56BE">
      <w:pPr>
        <w:rPr>
          <w:rFonts w:ascii="Sylfaen" w:hAnsi="Sylfaen"/>
          <w:b/>
        </w:rPr>
      </w:pPr>
    </w:p>
    <w:p w14:paraId="55775DA3" w14:textId="77777777" w:rsidR="00FF56BE" w:rsidRDefault="00FF56BE" w:rsidP="00FF56BE">
      <w:pPr>
        <w:rPr>
          <w:rFonts w:ascii="Sylfaen" w:hAnsi="Sylfaen"/>
          <w:b/>
        </w:rPr>
      </w:pPr>
      <w:r>
        <w:rPr>
          <w:rFonts w:ascii="Sylfaen" w:hAnsi="Sylfaen"/>
          <w:b/>
        </w:rPr>
        <w:t>სამუშაო რეჟიმი</w:t>
      </w:r>
      <w:r>
        <w:rPr>
          <w:rFonts w:ascii="Sylfaen" w:hAnsi="Sylfaen"/>
          <w:b/>
          <w:lang w:val="ka-GE"/>
        </w:rPr>
        <w:t>: სრული</w:t>
      </w:r>
      <w:r>
        <w:rPr>
          <w:rFonts w:ascii="Sylfaen" w:hAnsi="Sylfaen"/>
          <w:b/>
        </w:rPr>
        <w:t xml:space="preserve">                    </w:t>
      </w:r>
    </w:p>
    <w:p w14:paraId="1035832B" w14:textId="77777777" w:rsidR="00C96F8B" w:rsidRPr="00FF56BE" w:rsidRDefault="00C96F8B" w:rsidP="00FF56BE"/>
    <w:sectPr w:rsidR="00C96F8B" w:rsidRPr="00FF56BE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F910F4"/>
    <w:multiLevelType w:val="hybridMultilevel"/>
    <w:tmpl w:val="0B9E110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78896F0E"/>
    <w:multiLevelType w:val="hybridMultilevel"/>
    <w:tmpl w:val="FE20BF92"/>
    <w:lvl w:ilvl="0" w:tplc="92BCC9BE">
      <w:start w:val="1"/>
      <w:numFmt w:val="decimal"/>
      <w:lvlText w:val="%1."/>
      <w:lvlJc w:val="left"/>
      <w:pPr>
        <w:ind w:left="218" w:hanging="360"/>
      </w:pPr>
    </w:lvl>
    <w:lvl w:ilvl="1" w:tplc="04090019">
      <w:start w:val="1"/>
      <w:numFmt w:val="lowerLetter"/>
      <w:lvlText w:val="%2."/>
      <w:lvlJc w:val="left"/>
      <w:pPr>
        <w:ind w:left="938" w:hanging="360"/>
      </w:pPr>
    </w:lvl>
    <w:lvl w:ilvl="2" w:tplc="0409001B">
      <w:start w:val="1"/>
      <w:numFmt w:val="lowerRoman"/>
      <w:lvlText w:val="%3."/>
      <w:lvlJc w:val="right"/>
      <w:pPr>
        <w:ind w:left="1658" w:hanging="180"/>
      </w:pPr>
    </w:lvl>
    <w:lvl w:ilvl="3" w:tplc="0409000F">
      <w:start w:val="1"/>
      <w:numFmt w:val="decimal"/>
      <w:lvlText w:val="%4."/>
      <w:lvlJc w:val="left"/>
      <w:pPr>
        <w:ind w:left="2378" w:hanging="360"/>
      </w:pPr>
    </w:lvl>
    <w:lvl w:ilvl="4" w:tplc="04090019">
      <w:start w:val="1"/>
      <w:numFmt w:val="lowerLetter"/>
      <w:lvlText w:val="%5."/>
      <w:lvlJc w:val="left"/>
      <w:pPr>
        <w:ind w:left="3098" w:hanging="360"/>
      </w:pPr>
    </w:lvl>
    <w:lvl w:ilvl="5" w:tplc="0409001B">
      <w:start w:val="1"/>
      <w:numFmt w:val="lowerRoman"/>
      <w:lvlText w:val="%6."/>
      <w:lvlJc w:val="right"/>
      <w:pPr>
        <w:ind w:left="3818" w:hanging="180"/>
      </w:pPr>
    </w:lvl>
    <w:lvl w:ilvl="6" w:tplc="0409000F">
      <w:start w:val="1"/>
      <w:numFmt w:val="decimal"/>
      <w:lvlText w:val="%7."/>
      <w:lvlJc w:val="left"/>
      <w:pPr>
        <w:ind w:left="4538" w:hanging="360"/>
      </w:pPr>
    </w:lvl>
    <w:lvl w:ilvl="7" w:tplc="04090019">
      <w:start w:val="1"/>
      <w:numFmt w:val="lowerLetter"/>
      <w:lvlText w:val="%8."/>
      <w:lvlJc w:val="left"/>
      <w:pPr>
        <w:ind w:left="5258" w:hanging="360"/>
      </w:pPr>
    </w:lvl>
    <w:lvl w:ilvl="8" w:tplc="0409001B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2FB"/>
    <w:rsid w:val="00724117"/>
    <w:rsid w:val="00C96F8B"/>
    <w:rsid w:val="00CA32FB"/>
    <w:rsid w:val="00FF5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4987BF"/>
  <w15:chartTrackingRefBased/>
  <w15:docId w15:val="{09006ACE-B76C-4D3D-8571-6FC8BD194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4117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41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718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1205</Characters>
  <Application>Microsoft Office Word</Application>
  <DocSecurity>0</DocSecurity>
  <Lines>10</Lines>
  <Paragraphs>2</Paragraphs>
  <ScaleCrop>false</ScaleCrop>
  <Company>Railway</Company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Marika Godabrelidze</dc:creator>
  <cp:keywords/>
  <dc:description/>
  <cp:lastModifiedBy>Marika Godabrelidze</cp:lastModifiedBy>
  <cp:revision>4</cp:revision>
  <dcterms:created xsi:type="dcterms:W3CDTF">2023-02-02T08:24:00Z</dcterms:created>
  <dcterms:modified xsi:type="dcterms:W3CDTF">2025-01-29T08:49:00Z</dcterms:modified>
</cp:coreProperties>
</file>