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7AD6F" w14:textId="77777777" w:rsidR="00F3588C" w:rsidRPr="009C3D0F" w:rsidRDefault="00F3588C" w:rsidP="00F3588C">
      <w:pPr>
        <w:rPr>
          <w:rFonts w:ascii="Sylfaen" w:hAnsi="Sylfaen" w:cs="Sylfaen"/>
          <w:b/>
          <w:sz w:val="24"/>
          <w:szCs w:val="24"/>
          <w:lang w:val="ka-GE"/>
        </w:rPr>
      </w:pPr>
      <w:r w:rsidRPr="009C3D0F">
        <w:rPr>
          <w:rFonts w:ascii="Sylfaen" w:hAnsi="Sylfaen" w:cs="Sylfaen"/>
          <w:b/>
          <w:sz w:val="24"/>
          <w:szCs w:val="24"/>
          <w:lang w:val="ka-GE"/>
        </w:rPr>
        <w:t xml:space="preserve">                                  </w:t>
      </w: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</w:t>
      </w:r>
      <w:r w:rsidRPr="009C3D0F">
        <w:rPr>
          <w:rFonts w:ascii="Sylfaen" w:hAnsi="Sylfaen" w:cs="Sylfaen"/>
          <w:b/>
          <w:sz w:val="24"/>
          <w:szCs w:val="24"/>
          <w:lang w:val="ka-GE"/>
        </w:rPr>
        <w:t xml:space="preserve">  </w:t>
      </w:r>
      <w:r>
        <w:rPr>
          <w:rFonts w:ascii="Sylfaen" w:hAnsi="Sylfaen" w:cs="Sylfaen"/>
          <w:b/>
          <w:sz w:val="24"/>
          <w:szCs w:val="24"/>
          <w:lang w:val="ka-GE"/>
        </w:rPr>
        <w:t xml:space="preserve">სასაწყობო ბაზის უფროსის                          </w:t>
      </w:r>
      <w:r w:rsidRPr="009C3D0F">
        <w:rPr>
          <w:b/>
          <w:i/>
          <w:sz w:val="24"/>
          <w:szCs w:val="24"/>
          <w:lang w:val="ka-GE"/>
        </w:rPr>
        <w:t xml:space="preserve">დანართი </w:t>
      </w:r>
      <w:r w:rsidRPr="009C3D0F">
        <w:rPr>
          <w:b/>
          <w:i/>
          <w:sz w:val="24"/>
          <w:szCs w:val="24"/>
          <w:lang w:val="en-GB"/>
        </w:rPr>
        <w:t>N</w:t>
      </w:r>
      <w:r w:rsidRPr="009C3D0F">
        <w:rPr>
          <w:b/>
          <w:i/>
          <w:sz w:val="24"/>
          <w:szCs w:val="24"/>
          <w:lang w:val="ka-GE"/>
        </w:rPr>
        <w:t>1</w:t>
      </w:r>
    </w:p>
    <w:p w14:paraId="16C56520" w14:textId="77777777" w:rsidR="00F3588C" w:rsidRPr="00294F8E" w:rsidRDefault="00F3588C" w:rsidP="00F3588C">
      <w:pPr>
        <w:spacing w:after="240"/>
        <w:rPr>
          <w:rFonts w:ascii="Sylfaen" w:hAnsi="Sylfaen"/>
          <w:b/>
        </w:rPr>
      </w:pPr>
      <w:r w:rsidRPr="009C3D0F">
        <w:rPr>
          <w:b/>
          <w:sz w:val="24"/>
          <w:szCs w:val="24"/>
          <w:lang w:val="ka-GE"/>
        </w:rPr>
        <w:t>საკვალიფიკაციო მოთხოვნები</w:t>
      </w:r>
      <w:r w:rsidRPr="009C3D0F">
        <w:rPr>
          <w:b/>
          <w:sz w:val="24"/>
          <w:szCs w:val="24"/>
        </w:rPr>
        <w:t>:</w:t>
      </w:r>
      <w:r w:rsidRPr="009C3D0F">
        <w:rPr>
          <w:rFonts w:ascii="Sylfaen" w:hAnsi="Sylfaen"/>
          <w:b/>
          <w:sz w:val="24"/>
          <w:szCs w:val="24"/>
        </w:rPr>
        <w:t xml:space="preserve"> </w:t>
      </w:r>
    </w:p>
    <w:p w14:paraId="2DC54262" w14:textId="77777777" w:rsidR="00F3588C" w:rsidRPr="00DB12C5" w:rsidRDefault="00F3588C" w:rsidP="00F3588C">
      <w:pPr>
        <w:rPr>
          <w:rFonts w:ascii="Sylfaen" w:hAnsi="Sylfaen"/>
          <w:b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7"/>
        <w:gridCol w:w="2611"/>
        <w:gridCol w:w="6179"/>
      </w:tblGrid>
      <w:tr w:rsidR="00F3588C" w:rsidRPr="00DB12C5" w14:paraId="59605A3F" w14:textId="77777777" w:rsidTr="008B2EE9">
        <w:trPr>
          <w:trHeight w:val="647"/>
        </w:trPr>
        <w:tc>
          <w:tcPr>
            <w:tcW w:w="360" w:type="dxa"/>
          </w:tcPr>
          <w:p w14:paraId="03908791" w14:textId="77777777" w:rsidR="00F3588C" w:rsidRPr="00DB12C5" w:rsidRDefault="00F3588C" w:rsidP="008B2EE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5AAD709C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4AC5ED95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26384FF6" w14:textId="77777777" w:rsidR="00F3588C" w:rsidRPr="00163554" w:rsidRDefault="00F3588C" w:rsidP="008B2EE9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საშუალო  პროფესიულ-ტექნიკური</w:t>
            </w:r>
          </w:p>
        </w:tc>
      </w:tr>
      <w:tr w:rsidR="00F3588C" w:rsidRPr="00DB12C5" w14:paraId="518D8900" w14:textId="77777777" w:rsidTr="008B2EE9">
        <w:tc>
          <w:tcPr>
            <w:tcW w:w="360" w:type="dxa"/>
          </w:tcPr>
          <w:p w14:paraId="60730078" w14:textId="77777777" w:rsidR="00F3588C" w:rsidRPr="00DB12C5" w:rsidRDefault="00F3588C" w:rsidP="008B2EE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36E5F6C7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2F38FB73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3813255F" w14:textId="77777777" w:rsidR="00F3588C" w:rsidRPr="00DB12C5" w:rsidRDefault="00F3588C" w:rsidP="008B2EE9">
            <w:pPr>
              <w:rPr>
                <w:rFonts w:ascii="Sylfaen" w:hAnsi="Sylfaen"/>
                <w:lang w:val="ka-GE"/>
              </w:rPr>
            </w:pPr>
          </w:p>
        </w:tc>
      </w:tr>
      <w:tr w:rsidR="00F3588C" w:rsidRPr="00DB12C5" w14:paraId="5EBE1B44" w14:textId="77777777" w:rsidTr="008B2EE9">
        <w:tc>
          <w:tcPr>
            <w:tcW w:w="360" w:type="dxa"/>
          </w:tcPr>
          <w:p w14:paraId="3DCD9686" w14:textId="77777777" w:rsidR="00F3588C" w:rsidRPr="00DB12C5" w:rsidRDefault="00F3588C" w:rsidP="008B2EE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13145E23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0F6C14D2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</w:tcPr>
          <w:p w14:paraId="4067874B" w14:textId="77777777" w:rsidR="00F3588C" w:rsidRDefault="00F3588C" w:rsidP="008B2EE9">
            <w:pPr>
              <w:rPr>
                <w:rFonts w:ascii="Sylfaen" w:hAnsi="Sylfaen"/>
                <w:lang w:val="ka-GE"/>
              </w:rPr>
            </w:pPr>
          </w:p>
        </w:tc>
      </w:tr>
      <w:tr w:rsidR="00F3588C" w:rsidRPr="00DB12C5" w14:paraId="3903E2E3" w14:textId="77777777" w:rsidTr="008B2EE9">
        <w:tc>
          <w:tcPr>
            <w:tcW w:w="360" w:type="dxa"/>
          </w:tcPr>
          <w:p w14:paraId="3E28E36F" w14:textId="77777777" w:rsidR="00F3588C" w:rsidRPr="00DB12C5" w:rsidRDefault="00F3588C" w:rsidP="008B2EE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41A9EA19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2E869394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7BD86E14" w14:textId="77777777" w:rsidR="00F3588C" w:rsidRDefault="00F3588C" w:rsidP="008B2EE9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კომპიუტერის საოფისე პროგრამები,  სასაქონლო-მატერიალური ფასეულობების  შენახვის ტექნიკური  პირობები,  შენახვის წესები, აღრიცხვის  ინსრტუქციები  და სტანდარტები, მათი ხარჯვის ნორმები. დატვირთვა-გადმოტვირთვის სამუშაოების ორგანიზაცია,</w:t>
            </w:r>
          </w:p>
        </w:tc>
      </w:tr>
      <w:tr w:rsidR="00F3588C" w:rsidRPr="00DB12C5" w14:paraId="416A5BAC" w14:textId="77777777" w:rsidTr="008B2EE9">
        <w:tc>
          <w:tcPr>
            <w:tcW w:w="360" w:type="dxa"/>
          </w:tcPr>
          <w:p w14:paraId="6523EE69" w14:textId="77777777" w:rsidR="00F3588C" w:rsidRPr="00DB12C5" w:rsidRDefault="00F3588C" w:rsidP="008B2EE9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2E7E2B15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39477E8D" w14:textId="77777777" w:rsidR="00F3588C" w:rsidRPr="00DB12C5" w:rsidRDefault="00F3588C" w:rsidP="008B2EE9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06CEAA5D" w14:textId="77777777" w:rsidR="00F3588C" w:rsidRPr="00DB12C5" w:rsidRDefault="00F3588C" w:rsidP="008B2EE9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284B9D91" w14:textId="77777777" w:rsidR="00F3588C" w:rsidRPr="00DB12C5" w:rsidRDefault="00F3588C" w:rsidP="00F3588C">
      <w:pPr>
        <w:rPr>
          <w:rFonts w:ascii="Sylfaen" w:hAnsi="Sylfaen"/>
          <w:b/>
          <w:lang w:val="ka-GE"/>
        </w:rPr>
      </w:pPr>
    </w:p>
    <w:p w14:paraId="77E89379" w14:textId="77777777" w:rsidR="00F3588C" w:rsidRPr="00294F8E" w:rsidRDefault="00F3588C" w:rsidP="00F3588C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8710"/>
      </w:tblGrid>
      <w:tr w:rsidR="00F3588C" w:rsidRPr="00DB12C5" w14:paraId="32A17402" w14:textId="77777777" w:rsidTr="008B2EE9">
        <w:trPr>
          <w:trHeight w:val="392"/>
        </w:trPr>
        <w:tc>
          <w:tcPr>
            <w:tcW w:w="437" w:type="dxa"/>
          </w:tcPr>
          <w:p w14:paraId="306E73F5" w14:textId="77777777" w:rsidR="00F3588C" w:rsidRPr="00DB12C5" w:rsidRDefault="00F3588C" w:rsidP="008B2EE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322" w:type="dxa"/>
            <w:vAlign w:val="center"/>
          </w:tcPr>
          <w:p w14:paraId="1863402B" w14:textId="77777777" w:rsidR="00F3588C" w:rsidRPr="00182B56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</w:rPr>
            </w:pPr>
            <w:r w:rsidRPr="00E802CC">
              <w:rPr>
                <w:rFonts w:ascii="Sylfaen" w:hAnsi="Sylfaen" w:cs="Sylfaen"/>
                <w:lang w:val="ka-GE"/>
              </w:rPr>
              <w:t>სასაქონლო მატერიალური ფასეულობების მიღება, აღრიცხვა, შენახვა და გაცემა;</w:t>
            </w:r>
          </w:p>
        </w:tc>
      </w:tr>
      <w:tr w:rsidR="00F3588C" w:rsidRPr="00DB12C5" w14:paraId="7A3D1570" w14:textId="77777777" w:rsidTr="008B2EE9">
        <w:trPr>
          <w:trHeight w:val="392"/>
        </w:trPr>
        <w:tc>
          <w:tcPr>
            <w:tcW w:w="437" w:type="dxa"/>
          </w:tcPr>
          <w:p w14:paraId="76EC4804" w14:textId="77777777" w:rsidR="00F3588C" w:rsidRPr="00DB12C5" w:rsidRDefault="00F3588C" w:rsidP="008B2EE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322" w:type="dxa"/>
          </w:tcPr>
          <w:p w14:paraId="6193B2BE" w14:textId="77777777" w:rsidR="00F3588C" w:rsidRPr="00182B56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pt-BR"/>
              </w:rPr>
            </w:pPr>
            <w:r w:rsidRPr="00E802CC">
              <w:rPr>
                <w:rFonts w:ascii="Sylfaen" w:hAnsi="Sylfaen" w:cs="Sylfaen"/>
                <w:lang w:val="ka-GE"/>
              </w:rPr>
              <w:t>დასაწყობებული</w:t>
            </w:r>
            <w:r w:rsidRPr="00E802CC">
              <w:rPr>
                <w:rFonts w:ascii="Sylfaen" w:hAnsi="Sylfaen"/>
                <w:lang w:val="ka-GE"/>
              </w:rPr>
              <w:t xml:space="preserve">  </w:t>
            </w:r>
            <w:r w:rsidRPr="00E802CC">
              <w:rPr>
                <w:rFonts w:ascii="Sylfaen" w:hAnsi="Sylfaen" w:cs="Sylfaen"/>
                <w:lang w:val="ka-GE"/>
              </w:rPr>
              <w:t>მატერიალური</w:t>
            </w:r>
            <w:r w:rsidRPr="00E802CC">
              <w:rPr>
                <w:rFonts w:ascii="Sylfaen" w:hAnsi="Sylfaen"/>
                <w:lang w:val="ka-GE"/>
              </w:rPr>
              <w:t xml:space="preserve"> </w:t>
            </w:r>
            <w:r w:rsidRPr="00E802CC">
              <w:rPr>
                <w:rFonts w:ascii="Sylfaen" w:hAnsi="Sylfaen" w:cs="Sylfaen"/>
                <w:lang w:val="ka-GE"/>
              </w:rPr>
              <w:t>ფასეულობების</w:t>
            </w:r>
            <w:r w:rsidRPr="00E802CC">
              <w:rPr>
                <w:rFonts w:ascii="Sylfaen" w:hAnsi="Sylfaen"/>
                <w:lang w:val="ka-GE"/>
              </w:rPr>
              <w:t xml:space="preserve"> </w:t>
            </w:r>
            <w:r w:rsidRPr="00E802CC">
              <w:rPr>
                <w:rFonts w:ascii="Sylfaen" w:hAnsi="Sylfaen" w:cs="Sylfaen"/>
                <w:lang w:val="ka-GE"/>
              </w:rPr>
              <w:t>მიღება</w:t>
            </w:r>
            <w:r w:rsidRPr="00E802CC">
              <w:rPr>
                <w:rFonts w:ascii="Sylfaen" w:hAnsi="Sylfaen"/>
                <w:lang w:val="ka-GE"/>
              </w:rPr>
              <w:t>, აღრიცხვა და დამუშავება;</w:t>
            </w:r>
          </w:p>
        </w:tc>
      </w:tr>
      <w:tr w:rsidR="00F3588C" w:rsidRPr="00DB12C5" w14:paraId="5EDE562A" w14:textId="77777777" w:rsidTr="008B2EE9">
        <w:trPr>
          <w:trHeight w:val="392"/>
        </w:trPr>
        <w:tc>
          <w:tcPr>
            <w:tcW w:w="437" w:type="dxa"/>
          </w:tcPr>
          <w:p w14:paraId="146C518B" w14:textId="77777777" w:rsidR="00F3588C" w:rsidRPr="00DB12C5" w:rsidRDefault="00F3588C" w:rsidP="008B2EE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322" w:type="dxa"/>
          </w:tcPr>
          <w:p w14:paraId="1A80EBAF" w14:textId="77777777" w:rsidR="00F3588C" w:rsidRPr="00587FA7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E802CC">
              <w:rPr>
                <w:rFonts w:ascii="Sylfaen" w:hAnsi="Sylfaen" w:cs="Sylfaen"/>
                <w:lang w:val="ka-GE"/>
              </w:rPr>
              <w:t>მონაწილეობა</w:t>
            </w:r>
            <w:r w:rsidRPr="00E802CC">
              <w:rPr>
                <w:rFonts w:ascii="Sylfaen" w:hAnsi="Sylfaen"/>
                <w:lang w:val="ka-GE"/>
              </w:rPr>
              <w:t xml:space="preserve">  </w:t>
            </w:r>
            <w:r w:rsidRPr="00E802CC">
              <w:rPr>
                <w:rFonts w:ascii="Sylfaen" w:hAnsi="Sylfaen" w:cs="Sylfaen"/>
                <w:lang w:val="ka-GE"/>
              </w:rPr>
              <w:t>სასაქო</w:t>
            </w:r>
            <w:r w:rsidRPr="00E802CC">
              <w:rPr>
                <w:rFonts w:ascii="Sylfaen" w:hAnsi="Sylfaen"/>
                <w:lang w:val="ka-GE"/>
              </w:rPr>
              <w:t>ნლო-მატერიალური ფასეულობების   ინვენტარიზაციის პროცესში;</w:t>
            </w:r>
          </w:p>
        </w:tc>
      </w:tr>
      <w:tr w:rsidR="00F3588C" w:rsidRPr="00DB12C5" w14:paraId="63E42B3A" w14:textId="77777777" w:rsidTr="008B2EE9">
        <w:trPr>
          <w:trHeight w:val="392"/>
        </w:trPr>
        <w:tc>
          <w:tcPr>
            <w:tcW w:w="437" w:type="dxa"/>
          </w:tcPr>
          <w:p w14:paraId="129C6EF0" w14:textId="77777777" w:rsidR="00F3588C" w:rsidRPr="00DB12C5" w:rsidRDefault="00F3588C" w:rsidP="008B2EE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322" w:type="dxa"/>
          </w:tcPr>
          <w:p w14:paraId="1658B353" w14:textId="77777777" w:rsidR="00F3588C" w:rsidRPr="00DC50D4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sz w:val="20"/>
                <w:szCs w:val="20"/>
              </w:rPr>
            </w:pPr>
            <w:r w:rsidRPr="00E802CC">
              <w:rPr>
                <w:rFonts w:ascii="Sylfaen" w:hAnsi="Sylfaen" w:cs="Sylfaen"/>
                <w:lang w:val="ka-GE"/>
              </w:rPr>
              <w:t>სასაწყობო</w:t>
            </w:r>
            <w:r w:rsidRPr="00E802CC">
              <w:rPr>
                <w:rFonts w:ascii="Sylfaen" w:hAnsi="Sylfaen"/>
                <w:lang w:val="ka-GE"/>
              </w:rPr>
              <w:t xml:space="preserve"> </w:t>
            </w:r>
            <w:r w:rsidRPr="00E802CC">
              <w:rPr>
                <w:rFonts w:ascii="Sylfaen" w:hAnsi="Sylfaen" w:cs="Sylfaen"/>
                <w:lang w:val="ka-GE"/>
              </w:rPr>
              <w:t>ოპერაციების</w:t>
            </w:r>
            <w:r w:rsidRPr="00E802CC">
              <w:rPr>
                <w:rFonts w:ascii="Sylfaen" w:hAnsi="Sylfaen"/>
                <w:lang w:val="ka-GE"/>
              </w:rPr>
              <w:t xml:space="preserve"> </w:t>
            </w:r>
            <w:r w:rsidRPr="00E802CC">
              <w:rPr>
                <w:rFonts w:ascii="Sylfaen" w:hAnsi="Sylfaen" w:cs="Sylfaen"/>
                <w:lang w:val="ka-GE"/>
              </w:rPr>
              <w:t>აღრიცხვიანობის</w:t>
            </w:r>
            <w:r w:rsidRPr="00E802CC">
              <w:rPr>
                <w:rFonts w:ascii="Sylfaen" w:hAnsi="Sylfaen"/>
                <w:lang w:val="ka-GE"/>
              </w:rPr>
              <w:t xml:space="preserve"> </w:t>
            </w:r>
            <w:r w:rsidRPr="00E802CC">
              <w:rPr>
                <w:rFonts w:ascii="Sylfaen" w:hAnsi="Sylfaen" w:cs="Sylfaen"/>
                <w:lang w:val="ka-GE"/>
              </w:rPr>
              <w:t>კონტროლი</w:t>
            </w:r>
            <w:r w:rsidRPr="00E802CC">
              <w:rPr>
                <w:rFonts w:ascii="Sylfaen" w:hAnsi="Sylfaen"/>
                <w:lang w:val="ka-GE"/>
              </w:rPr>
              <w:t>;</w:t>
            </w:r>
          </w:p>
        </w:tc>
      </w:tr>
      <w:tr w:rsidR="00F3588C" w:rsidRPr="00DB12C5" w14:paraId="54055A5E" w14:textId="77777777" w:rsidTr="008B2EE9">
        <w:trPr>
          <w:trHeight w:val="446"/>
        </w:trPr>
        <w:tc>
          <w:tcPr>
            <w:tcW w:w="437" w:type="dxa"/>
          </w:tcPr>
          <w:p w14:paraId="435B3320" w14:textId="77777777" w:rsidR="00F3588C" w:rsidRPr="00DB12C5" w:rsidRDefault="00F3588C" w:rsidP="008B2EE9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322" w:type="dxa"/>
          </w:tcPr>
          <w:p w14:paraId="1CC53169" w14:textId="77777777" w:rsidR="00F3588C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 w:rsidRPr="00E802CC">
              <w:rPr>
                <w:rFonts w:ascii="Sylfaen" w:hAnsi="Sylfaen" w:cs="Sylfaen"/>
                <w:lang w:val="ka-GE"/>
              </w:rPr>
              <w:t>ყოველთვიურად</w:t>
            </w:r>
            <w:r w:rsidRPr="00E802CC">
              <w:rPr>
                <w:rFonts w:ascii="Sylfaen" w:hAnsi="Sylfaen"/>
                <w:lang w:val="ka-GE"/>
              </w:rPr>
              <w:t xml:space="preserve">  </w:t>
            </w:r>
            <w:r w:rsidRPr="00E802CC">
              <w:rPr>
                <w:rFonts w:ascii="Sylfaen" w:hAnsi="Sylfaen" w:cs="Sylfaen"/>
                <w:lang w:val="ka-GE"/>
              </w:rPr>
              <w:t>ბუღალტერიაში</w:t>
            </w:r>
            <w:r w:rsidRPr="00E802CC">
              <w:rPr>
                <w:rFonts w:ascii="Sylfaen" w:hAnsi="Sylfaen"/>
                <w:lang w:val="ka-GE"/>
              </w:rPr>
              <w:t xml:space="preserve"> </w:t>
            </w:r>
            <w:r w:rsidRPr="00E802CC">
              <w:rPr>
                <w:rFonts w:ascii="Sylfaen" w:hAnsi="Sylfaen" w:cs="Sylfaen"/>
                <w:lang w:val="ka-GE"/>
              </w:rPr>
              <w:t>ანგარიშგების</w:t>
            </w:r>
            <w:r w:rsidRPr="00E802CC">
              <w:rPr>
                <w:rFonts w:ascii="Sylfaen" w:hAnsi="Sylfaen"/>
                <w:lang w:val="ka-GE"/>
              </w:rPr>
              <w:t xml:space="preserve"> </w:t>
            </w:r>
            <w:r w:rsidRPr="00E802CC">
              <w:rPr>
                <w:rFonts w:ascii="Sylfaen" w:hAnsi="Sylfaen" w:cs="Sylfaen"/>
                <w:lang w:val="ka-GE"/>
              </w:rPr>
              <w:t>წარდგენა</w:t>
            </w:r>
            <w:r w:rsidRPr="00E802CC">
              <w:rPr>
                <w:rFonts w:ascii="Sylfaen" w:hAnsi="Sylfaen"/>
                <w:lang w:val="ka-GE"/>
              </w:rPr>
              <w:t xml:space="preserve"> საწყობში მოძრაობის შესახებ;</w:t>
            </w:r>
          </w:p>
        </w:tc>
      </w:tr>
      <w:tr w:rsidR="00F3588C" w:rsidRPr="00DB12C5" w14:paraId="1A09035B" w14:textId="77777777" w:rsidTr="008B2EE9">
        <w:trPr>
          <w:trHeight w:val="446"/>
        </w:trPr>
        <w:tc>
          <w:tcPr>
            <w:tcW w:w="437" w:type="dxa"/>
          </w:tcPr>
          <w:p w14:paraId="6C689E17" w14:textId="77777777" w:rsidR="00F3588C" w:rsidRPr="00DB12C5" w:rsidRDefault="00F3588C" w:rsidP="008B2EE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322" w:type="dxa"/>
          </w:tcPr>
          <w:p w14:paraId="0485BF50" w14:textId="77777777" w:rsidR="00F3588C" w:rsidRPr="00733E08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lang w:val="ka-GE"/>
              </w:rPr>
            </w:pPr>
            <w:r w:rsidRPr="00E802CC">
              <w:rPr>
                <w:rFonts w:ascii="Sylfaen" w:hAnsi="Sylfaen" w:cs="Sylfaen"/>
                <w:lang w:val="ka-GE"/>
              </w:rPr>
              <w:t>სასაქონლო</w:t>
            </w:r>
            <w:r w:rsidRPr="00E802CC">
              <w:rPr>
                <w:rFonts w:ascii="Sylfaen" w:hAnsi="Sylfaen"/>
                <w:lang w:val="ka-GE"/>
              </w:rPr>
              <w:t>-</w:t>
            </w:r>
            <w:r w:rsidRPr="00E802CC">
              <w:rPr>
                <w:rFonts w:ascii="Sylfaen" w:hAnsi="Sylfaen" w:cs="Sylfaen"/>
                <w:lang w:val="ka-GE"/>
              </w:rPr>
              <w:t>მატერიალური</w:t>
            </w:r>
            <w:r w:rsidRPr="00E802CC">
              <w:rPr>
                <w:rFonts w:ascii="Sylfaen" w:hAnsi="Sylfaen"/>
                <w:lang w:val="ka-GE"/>
              </w:rPr>
              <w:t xml:space="preserve"> </w:t>
            </w:r>
            <w:r w:rsidRPr="00E802CC">
              <w:rPr>
                <w:rFonts w:ascii="Sylfaen" w:hAnsi="Sylfaen" w:cs="Sylfaen"/>
                <w:lang w:val="ka-GE"/>
              </w:rPr>
              <w:t>ფასეულობების</w:t>
            </w:r>
            <w:r w:rsidRPr="00E802CC">
              <w:rPr>
                <w:rFonts w:ascii="Sylfaen" w:hAnsi="Sylfaen"/>
                <w:lang w:val="ka-GE"/>
              </w:rPr>
              <w:t xml:space="preserve">  </w:t>
            </w:r>
            <w:r w:rsidRPr="00E802CC">
              <w:rPr>
                <w:rFonts w:ascii="Sylfaen" w:hAnsi="Sylfaen" w:cs="Sylfaen"/>
                <w:lang w:val="ka-GE"/>
              </w:rPr>
              <w:t>დატვირთვა</w:t>
            </w:r>
            <w:r w:rsidRPr="00E802CC">
              <w:rPr>
                <w:rFonts w:ascii="Sylfaen" w:hAnsi="Sylfaen"/>
                <w:lang w:val="ka-GE"/>
              </w:rPr>
              <w:t>-</w:t>
            </w:r>
            <w:r w:rsidRPr="00E802CC">
              <w:rPr>
                <w:rFonts w:ascii="Sylfaen" w:hAnsi="Sylfaen" w:cs="Sylfaen"/>
                <w:lang w:val="ka-GE"/>
              </w:rPr>
              <w:t>გადმოტვირთვის</w:t>
            </w:r>
            <w:r w:rsidRPr="00E802CC">
              <w:rPr>
                <w:rFonts w:ascii="Sylfaen" w:hAnsi="Sylfaen"/>
                <w:lang w:val="ka-GE"/>
              </w:rPr>
              <w:t xml:space="preserve"> სამუშაოების ხელმძღვანელობა,  პირადი უსაფრთხოების ტექნიკის, საწარმოო სანიტარიის  და სახანძრო   წესების დაცვა;  </w:t>
            </w:r>
          </w:p>
        </w:tc>
      </w:tr>
      <w:tr w:rsidR="00F3588C" w:rsidRPr="00DB12C5" w14:paraId="39F8C180" w14:textId="77777777" w:rsidTr="008B2EE9">
        <w:trPr>
          <w:trHeight w:val="446"/>
        </w:trPr>
        <w:tc>
          <w:tcPr>
            <w:tcW w:w="437" w:type="dxa"/>
          </w:tcPr>
          <w:p w14:paraId="66D282BD" w14:textId="77777777" w:rsidR="00F3588C" w:rsidRDefault="00F3588C" w:rsidP="008B2EE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322" w:type="dxa"/>
          </w:tcPr>
          <w:p w14:paraId="34EE6DD8" w14:textId="77777777" w:rsidR="00F3588C" w:rsidRPr="00103035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color w:val="000000" w:themeColor="text1"/>
              </w:rPr>
            </w:pPr>
            <w:r>
              <w:rPr>
                <w:rFonts w:ascii="Sylfaen" w:hAnsi="Sylfaen"/>
                <w:lang w:val="ka-GE"/>
              </w:rPr>
              <w:t>საწყობიდან სათადარიგო ნაწილების  და მასალების  გადატანის პროცესზე  დასწრება;</w:t>
            </w:r>
          </w:p>
        </w:tc>
      </w:tr>
      <w:tr w:rsidR="00F3588C" w:rsidRPr="00DB12C5" w14:paraId="5BC5EF5C" w14:textId="77777777" w:rsidTr="008B2EE9">
        <w:trPr>
          <w:trHeight w:val="446"/>
        </w:trPr>
        <w:tc>
          <w:tcPr>
            <w:tcW w:w="437" w:type="dxa"/>
          </w:tcPr>
          <w:p w14:paraId="172410A9" w14:textId="77777777" w:rsidR="00F3588C" w:rsidRDefault="00F3588C" w:rsidP="008B2EE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322" w:type="dxa"/>
          </w:tcPr>
          <w:p w14:paraId="5D9FEFF8" w14:textId="77777777" w:rsidR="00F3588C" w:rsidRPr="00103035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 w:cs="Sylfaen"/>
                <w:color w:val="000000" w:themeColor="text1"/>
              </w:rPr>
            </w:pPr>
            <w:r>
              <w:rPr>
                <w:rFonts w:ascii="Sylfaen" w:hAnsi="Sylfaen"/>
                <w:lang w:val="ka-GE"/>
              </w:rPr>
              <w:t>ნარჩენი მარაგი ნაწილების ანალიზი, და საჭიროების შემთხვევაში ხელმძღვანელობისთვის  ანალიზის შედეგების  წარდგენა</w:t>
            </w:r>
          </w:p>
        </w:tc>
      </w:tr>
      <w:tr w:rsidR="00F3588C" w:rsidRPr="00DB12C5" w14:paraId="3F20485F" w14:textId="77777777" w:rsidTr="008B2EE9">
        <w:trPr>
          <w:trHeight w:val="446"/>
        </w:trPr>
        <w:tc>
          <w:tcPr>
            <w:tcW w:w="437" w:type="dxa"/>
          </w:tcPr>
          <w:p w14:paraId="537C7656" w14:textId="77777777" w:rsidR="00F3588C" w:rsidRPr="00771909" w:rsidRDefault="00F3588C" w:rsidP="008B2EE9">
            <w:pPr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9</w:t>
            </w:r>
          </w:p>
        </w:tc>
        <w:tc>
          <w:tcPr>
            <w:tcW w:w="9322" w:type="dxa"/>
          </w:tcPr>
          <w:p w14:paraId="68D499E1" w14:textId="77777777" w:rsidR="00F3588C" w:rsidRPr="00771909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წარმოადგენს მატერიალურად პასუხისმგებელ პირს საწყობზე;</w:t>
            </w:r>
          </w:p>
        </w:tc>
      </w:tr>
      <w:tr w:rsidR="00F3588C" w:rsidRPr="00DB12C5" w14:paraId="3B5EE7F0" w14:textId="77777777" w:rsidTr="008B2EE9">
        <w:trPr>
          <w:trHeight w:val="446"/>
        </w:trPr>
        <w:tc>
          <w:tcPr>
            <w:tcW w:w="437" w:type="dxa"/>
          </w:tcPr>
          <w:p w14:paraId="5485331C" w14:textId="77777777" w:rsidR="00F3588C" w:rsidRDefault="00F3588C" w:rsidP="008B2EE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322" w:type="dxa"/>
          </w:tcPr>
          <w:p w14:paraId="1506A7C5" w14:textId="77777777" w:rsidR="00F3588C" w:rsidRPr="007D445B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color w:val="000000" w:themeColor="text1"/>
              </w:rPr>
            </w:pPr>
            <w:r w:rsidRPr="00103035">
              <w:rPr>
                <w:rFonts w:ascii="Sylfaen" w:hAnsi="Sylfaen" w:cs="Sylfaen"/>
                <w:lang w:val="ka-GE"/>
              </w:rPr>
              <w:t>მოვალეა</w:t>
            </w:r>
            <w:r w:rsidRPr="00103035">
              <w:rPr>
                <w:rFonts w:ascii="Sylfaen" w:hAnsi="Sylfaen"/>
                <w:lang w:val="ka-GE"/>
              </w:rPr>
              <w:t xml:space="preserve">   </w:t>
            </w:r>
            <w:r w:rsidRPr="00103035">
              <w:rPr>
                <w:rFonts w:ascii="Sylfaen" w:hAnsi="Sylfaen" w:cs="Sylfaen"/>
                <w:lang w:val="ka-GE"/>
              </w:rPr>
              <w:t>შეასრულოს ხელმძღვანელის  სხვა დავალებები,  მათ  შორის  კომპეტენციის ფარგლებში დროებით  დაეკისროს  მოვალეობის შესრულება  ორგანიზაციის ინტერესებიდან  გამომდინარე;</w:t>
            </w:r>
          </w:p>
        </w:tc>
      </w:tr>
      <w:tr w:rsidR="00F3588C" w:rsidRPr="00DB12C5" w14:paraId="45C1925C" w14:textId="77777777" w:rsidTr="008B2EE9">
        <w:trPr>
          <w:trHeight w:val="446"/>
        </w:trPr>
        <w:tc>
          <w:tcPr>
            <w:tcW w:w="437" w:type="dxa"/>
          </w:tcPr>
          <w:p w14:paraId="42F4C4F1" w14:textId="77777777" w:rsidR="00F3588C" w:rsidRDefault="00F3588C" w:rsidP="008B2EE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322" w:type="dxa"/>
          </w:tcPr>
          <w:p w14:paraId="43343AD3" w14:textId="77777777" w:rsidR="00F3588C" w:rsidRPr="007D445B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color w:val="000000" w:themeColor="text1"/>
              </w:rPr>
            </w:pPr>
            <w:r w:rsidRPr="00103035">
              <w:rPr>
                <w:rFonts w:ascii="Sylfaen" w:hAnsi="Sylfaen" w:cs="Sylfaen"/>
                <w:lang w:val="ka-GE"/>
              </w:rPr>
              <w:t xml:space="preserve">მოვალეა ითანამშრომლოს  რკინიგზის სხვა სტრუქტურებთან  ძირითადი  საქმიანობის  ხარისხიანად  წარმართვის  მიზნით; </w:t>
            </w:r>
          </w:p>
        </w:tc>
      </w:tr>
      <w:tr w:rsidR="00F3588C" w:rsidRPr="00DB12C5" w14:paraId="4F4E455A" w14:textId="77777777" w:rsidTr="008B2EE9">
        <w:trPr>
          <w:trHeight w:val="446"/>
        </w:trPr>
        <w:tc>
          <w:tcPr>
            <w:tcW w:w="437" w:type="dxa"/>
          </w:tcPr>
          <w:p w14:paraId="2E18A7DE" w14:textId="77777777" w:rsidR="00F3588C" w:rsidRDefault="00F3588C" w:rsidP="008B2EE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12</w:t>
            </w:r>
          </w:p>
        </w:tc>
        <w:tc>
          <w:tcPr>
            <w:tcW w:w="9322" w:type="dxa"/>
          </w:tcPr>
          <w:p w14:paraId="02ECBE54" w14:textId="77777777" w:rsidR="00F3588C" w:rsidRPr="007D445B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color w:val="000000" w:themeColor="text1"/>
              </w:rPr>
            </w:pPr>
            <w:r w:rsidRPr="00103035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103035">
              <w:rPr>
                <w:rFonts w:ascii="Sylfaen" w:hAnsi="Sylfaen" w:cs="Sylfaen"/>
              </w:rPr>
              <w:t>დაიცვას</w:t>
            </w:r>
            <w:r w:rsidRPr="005D2ACA">
              <w:t xml:space="preserve"> </w:t>
            </w:r>
            <w:r w:rsidRPr="00103035">
              <w:rPr>
                <w:rFonts w:ascii="Sylfaen" w:hAnsi="Sylfaen" w:cs="Sylfaen"/>
              </w:rPr>
              <w:t>შრომის</w:t>
            </w:r>
            <w:r w:rsidRPr="005D2ACA">
              <w:t xml:space="preserve"> </w:t>
            </w:r>
            <w:r w:rsidRPr="00103035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 w:rsidRPr="005D2ACA">
              <w:t>;</w:t>
            </w:r>
            <w:r w:rsidRPr="00103035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F3588C" w:rsidRPr="00DB12C5" w14:paraId="16AB3711" w14:textId="77777777" w:rsidTr="008B2EE9">
        <w:trPr>
          <w:trHeight w:val="446"/>
        </w:trPr>
        <w:tc>
          <w:tcPr>
            <w:tcW w:w="437" w:type="dxa"/>
          </w:tcPr>
          <w:p w14:paraId="08C76751" w14:textId="77777777" w:rsidR="00F3588C" w:rsidRDefault="00F3588C" w:rsidP="008B2EE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9322" w:type="dxa"/>
          </w:tcPr>
          <w:p w14:paraId="64D33BD5" w14:textId="77777777" w:rsidR="00F3588C" w:rsidRPr="00103035" w:rsidRDefault="00F3588C" w:rsidP="008B2EE9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rFonts w:ascii="Sylfaen" w:hAnsi="Sylfaen"/>
                <w:color w:val="000000" w:themeColor="text1"/>
              </w:rPr>
            </w:pPr>
            <w:r w:rsidRPr="00103035">
              <w:rPr>
                <w:rFonts w:ascii="Sylfaen" w:hAnsi="Sylfaen" w:cs="Sylfaen"/>
              </w:rPr>
              <w:t>მოვალეა</w:t>
            </w:r>
            <w:r w:rsidRPr="005D2ACA">
              <w:t xml:space="preserve"> </w:t>
            </w:r>
            <w:r w:rsidRPr="00103035">
              <w:rPr>
                <w:rFonts w:ascii="Sylfaen" w:hAnsi="Sylfaen" w:cs="Sylfaen"/>
              </w:rPr>
              <w:t>დაიცვას</w:t>
            </w:r>
            <w:r w:rsidRPr="005D2ACA">
              <w:t xml:space="preserve"> </w:t>
            </w:r>
            <w:r w:rsidRPr="00103035">
              <w:rPr>
                <w:rFonts w:ascii="Sylfaen" w:hAnsi="Sylfaen" w:cs="Sylfaen"/>
              </w:rPr>
              <w:t>შრომის</w:t>
            </w:r>
            <w:r w:rsidRPr="005D2ACA">
              <w:t xml:space="preserve"> </w:t>
            </w:r>
            <w:r w:rsidRPr="00103035">
              <w:rPr>
                <w:rFonts w:ascii="Sylfaen" w:hAnsi="Sylfaen" w:cs="Sylfaen"/>
              </w:rPr>
              <w:t>შინაგანაწესი</w:t>
            </w:r>
            <w:r w:rsidRPr="00103035">
              <w:rPr>
                <w:lang w:val="ka-GE"/>
              </w:rPr>
              <w:t xml:space="preserve">, </w:t>
            </w:r>
            <w:r w:rsidRPr="00103035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103035">
              <w:rPr>
                <w:rFonts w:ascii="Sylfaen" w:hAnsi="Sylfaen" w:cs="Sylfaen"/>
              </w:rPr>
              <w:t>და</w:t>
            </w:r>
            <w:r w:rsidRPr="005D2ACA">
              <w:t xml:space="preserve"> </w:t>
            </w:r>
            <w:r w:rsidRPr="00103035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416C551A" w14:textId="77777777" w:rsidR="00F3588C" w:rsidRPr="00DB12C5" w:rsidRDefault="00F3588C" w:rsidP="00F3588C">
      <w:pPr>
        <w:rPr>
          <w:rFonts w:ascii="Sylfaen" w:hAnsi="Sylfaen"/>
          <w:b/>
        </w:rPr>
      </w:pPr>
    </w:p>
    <w:p w14:paraId="74099CAF" w14:textId="77777777" w:rsidR="00F3588C" w:rsidRPr="009C3D0F" w:rsidRDefault="00F3588C" w:rsidP="00F3588C">
      <w:pPr>
        <w:spacing w:after="240"/>
        <w:rPr>
          <w:rFonts w:ascii="Sylfaen" w:hAnsi="Sylfaen"/>
          <w:b/>
          <w:sz w:val="24"/>
          <w:szCs w:val="24"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</w:rPr>
        <w:t>:</w:t>
      </w:r>
      <w:r>
        <w:rPr>
          <w:rFonts w:ascii="Sylfaen" w:hAnsi="Sylfaen"/>
          <w:b/>
          <w:lang w:val="ka-GE"/>
        </w:rPr>
        <w:t xml:space="preserve">  5  დღიანი,   </w:t>
      </w:r>
    </w:p>
    <w:p w14:paraId="330F528D" w14:textId="77777777" w:rsidR="00A2421E" w:rsidRDefault="00A2421E"/>
    <w:sectPr w:rsidR="00A2421E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6F8"/>
    <w:rsid w:val="00A2421E"/>
    <w:rsid w:val="00DD16F8"/>
    <w:rsid w:val="00F3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2DA906-37CE-41AD-8673-4522CB4E6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88C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2026-01-23T05:59:00Z</dcterms:created>
  <dcterms:modified xsi:type="dcterms:W3CDTF">2026-01-23T06:01:00Z</dcterms:modified>
</cp:coreProperties>
</file>