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E8D56" w14:textId="77777777" w:rsidR="00A179F9" w:rsidRDefault="00A179F9" w:rsidP="00A179F9">
      <w:pPr>
        <w:tabs>
          <w:tab w:val="left" w:pos="3330"/>
        </w:tabs>
        <w:rPr>
          <w:rFonts w:ascii="Sylfaen" w:hAnsi="Sylfaen"/>
          <w:b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</w:t>
      </w:r>
      <w:r>
        <w:rPr>
          <w:rFonts w:ascii="Sylfaen" w:hAnsi="Sylfaen"/>
          <w:b/>
          <w:sz w:val="32"/>
          <w:szCs w:val="32"/>
          <w:lang w:val="ka-GE"/>
        </w:rPr>
        <w:t>ხიდურა ამწის მემანქანის</w:t>
      </w:r>
    </w:p>
    <w:p w14:paraId="3B00F88E" w14:textId="77777777" w:rsidR="00A179F9" w:rsidRPr="00357114" w:rsidRDefault="00A179F9" w:rsidP="00A179F9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2F4C3109" w14:textId="77777777" w:rsidR="00A179F9" w:rsidRPr="00357114" w:rsidRDefault="00A179F9" w:rsidP="00A179F9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A179F9" w:rsidRPr="001C4350" w14:paraId="1E6BD25C" w14:textId="77777777" w:rsidTr="00A14CA2">
        <w:trPr>
          <w:trHeight w:val="542"/>
        </w:trPr>
        <w:tc>
          <w:tcPr>
            <w:tcW w:w="359" w:type="dxa"/>
          </w:tcPr>
          <w:p w14:paraId="1901EAC2" w14:textId="77777777" w:rsidR="00A179F9" w:rsidRPr="001C4350" w:rsidRDefault="00A179F9" w:rsidP="00A14CA2">
            <w:pPr>
              <w:rPr>
                <w:rFonts w:ascii="Sylfaen" w:hAnsi="Sylfaen"/>
                <w:b/>
                <w:sz w:val="20"/>
                <w:szCs w:val="20"/>
              </w:rPr>
            </w:pPr>
            <w:r w:rsidRPr="001C4350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7997C8B3" w14:textId="77777777" w:rsidR="00A179F9" w:rsidRPr="001C4350" w:rsidRDefault="00A179F9" w:rsidP="00A14CA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1C4350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4EFB6C05" w14:textId="77777777" w:rsidR="00A179F9" w:rsidRPr="001C4350" w:rsidRDefault="00A179F9" w:rsidP="00A14CA2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1C4350">
              <w:rPr>
                <w:rFonts w:ascii="Sylfaen" w:hAnsi="Sylfaen"/>
                <w:sz w:val="20"/>
                <w:szCs w:val="20"/>
              </w:rPr>
              <w:t>საშუალო</w:t>
            </w:r>
            <w:r>
              <w:rPr>
                <w:rFonts w:ascii="Sylfaen" w:hAnsi="Sylfaen"/>
                <w:sz w:val="20"/>
                <w:szCs w:val="20"/>
              </w:rPr>
              <w:t>, საშუალო- სპეციალური</w:t>
            </w:r>
          </w:p>
        </w:tc>
      </w:tr>
      <w:tr w:rsidR="00A179F9" w:rsidRPr="001C4350" w14:paraId="7EAF509D" w14:textId="77777777" w:rsidTr="00A14CA2">
        <w:trPr>
          <w:trHeight w:val="551"/>
        </w:trPr>
        <w:tc>
          <w:tcPr>
            <w:tcW w:w="359" w:type="dxa"/>
          </w:tcPr>
          <w:p w14:paraId="2971E565" w14:textId="77777777" w:rsidR="00A179F9" w:rsidRPr="001C4350" w:rsidRDefault="00A179F9" w:rsidP="00A14CA2">
            <w:pPr>
              <w:rPr>
                <w:rFonts w:ascii="Sylfaen" w:hAnsi="Sylfaen"/>
                <w:b/>
                <w:sz w:val="20"/>
                <w:szCs w:val="20"/>
              </w:rPr>
            </w:pPr>
            <w:r w:rsidRPr="001C4350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117A2298" w14:textId="77777777" w:rsidR="00A179F9" w:rsidRPr="001C4350" w:rsidRDefault="00A179F9" w:rsidP="00A14CA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1C4350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1C4350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1C4350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158DDEF6" w14:textId="77777777" w:rsidR="00A179F9" w:rsidRPr="001C4350" w:rsidRDefault="00A179F9" w:rsidP="00A14CA2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1C4350">
              <w:rPr>
                <w:rFonts w:ascii="Sylfaen" w:hAnsi="Sylfaen"/>
                <w:sz w:val="20"/>
                <w:szCs w:val="20"/>
              </w:rPr>
              <w:t>მუშაობის მინიმუმ 6 თვიანი გამოცდილება</w:t>
            </w:r>
          </w:p>
        </w:tc>
      </w:tr>
      <w:tr w:rsidR="00A179F9" w:rsidRPr="001C4350" w14:paraId="536A7ADD" w14:textId="77777777" w:rsidTr="00A14CA2">
        <w:trPr>
          <w:trHeight w:val="456"/>
        </w:trPr>
        <w:tc>
          <w:tcPr>
            <w:tcW w:w="359" w:type="dxa"/>
          </w:tcPr>
          <w:p w14:paraId="26B4A1A8" w14:textId="77777777" w:rsidR="00A179F9" w:rsidRPr="001C4350" w:rsidRDefault="00A179F9" w:rsidP="00A14CA2">
            <w:pPr>
              <w:rPr>
                <w:rFonts w:ascii="Sylfaen" w:hAnsi="Sylfaen"/>
                <w:b/>
                <w:sz w:val="20"/>
                <w:szCs w:val="20"/>
              </w:rPr>
            </w:pPr>
            <w:r w:rsidRPr="001C4350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7AAA5F01" w14:textId="77777777" w:rsidR="00A179F9" w:rsidRPr="001C4350" w:rsidRDefault="00A179F9" w:rsidP="00A14CA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1C4350">
              <w:rPr>
                <w:sz w:val="20"/>
                <w:szCs w:val="20"/>
              </w:rPr>
              <w:t xml:space="preserve"> </w:t>
            </w:r>
            <w:r w:rsidRPr="001C4350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1C4350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750B934F" w14:textId="77777777" w:rsidR="00A179F9" w:rsidRDefault="00A179F9" w:rsidP="00A14CA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1.ხიდურა ამწეს, ტექნიკურ მომსახურეობას, მიმდინარე და არა გეგმიური შეკეთების წესები</w:t>
            </w:r>
          </w:p>
          <w:p w14:paraId="581F37E8" w14:textId="77777777" w:rsidR="00A179F9" w:rsidRDefault="00A179F9" w:rsidP="00A14CA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2.ხიდურა,ხარიხა,(ჯოჯგინა,კოშკური) ამწეებისა და  გადასატვირთი  ხიდების მემანქანეებისათვის (მეამწეებისათვის)სამუშაოთა უსაფრთხო წარმოების ინსტრუქცია.</w:t>
            </w:r>
          </w:p>
          <w:p w14:paraId="40B0A303" w14:textId="77777777" w:rsidR="00A179F9" w:rsidRPr="001C4350" w:rsidRDefault="00A179F9" w:rsidP="00A14CA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3.სს “საქართველოს  რკინიგზის “ შრომის შინაგანაწესი</w:t>
            </w:r>
          </w:p>
        </w:tc>
      </w:tr>
      <w:tr w:rsidR="00A179F9" w:rsidRPr="001C4350" w14:paraId="5088E1B0" w14:textId="77777777" w:rsidTr="00A14CA2">
        <w:tc>
          <w:tcPr>
            <w:tcW w:w="359" w:type="dxa"/>
          </w:tcPr>
          <w:p w14:paraId="36F842C8" w14:textId="77777777" w:rsidR="00A179F9" w:rsidRPr="001C4350" w:rsidRDefault="00A179F9" w:rsidP="00A14CA2">
            <w:pPr>
              <w:rPr>
                <w:rFonts w:ascii="Sylfaen" w:hAnsi="Sylfaen"/>
                <w:b/>
                <w:sz w:val="20"/>
                <w:szCs w:val="20"/>
              </w:rPr>
            </w:pPr>
            <w:r w:rsidRPr="001C4350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6D26CBF8" w14:textId="77777777" w:rsidR="00A179F9" w:rsidRPr="001C4350" w:rsidRDefault="00A179F9" w:rsidP="00A14CA2">
            <w:pPr>
              <w:tabs>
                <w:tab w:val="left" w:pos="540"/>
                <w:tab w:val="left" w:pos="9810"/>
              </w:tabs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46BD6B8" w14:textId="77777777" w:rsidR="00A179F9" w:rsidRPr="001C4350" w:rsidRDefault="00A179F9" w:rsidP="00A14CA2">
            <w:pPr>
              <w:tabs>
                <w:tab w:val="left" w:pos="540"/>
                <w:tab w:val="left" w:pos="9810"/>
              </w:tabs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3818FA6E" w14:textId="77777777" w:rsidR="00A179F9" w:rsidRPr="001C4350" w:rsidRDefault="00A179F9" w:rsidP="00A14CA2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 ,ოპერატიულობა</w:t>
            </w:r>
          </w:p>
          <w:p w14:paraId="314C2088" w14:textId="77777777" w:rsidR="00A179F9" w:rsidRPr="001C4350" w:rsidRDefault="00A179F9" w:rsidP="00A14CA2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2E470670" w14:textId="77777777" w:rsidR="00A179F9" w:rsidRPr="001C4350" w:rsidRDefault="00A179F9" w:rsidP="00A179F9">
      <w:pPr>
        <w:rPr>
          <w:rFonts w:ascii="Sylfaen" w:hAnsi="Sylfaen"/>
          <w:b/>
          <w:sz w:val="20"/>
          <w:szCs w:val="20"/>
          <w:lang w:val="ka-GE"/>
        </w:rPr>
      </w:pPr>
    </w:p>
    <w:p w14:paraId="75CEC6EF" w14:textId="77777777" w:rsidR="00A179F9" w:rsidRPr="001C4350" w:rsidRDefault="00A179F9" w:rsidP="00A179F9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1C4350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1C4350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A179F9" w:rsidRPr="00357114" w14:paraId="43436C06" w14:textId="77777777" w:rsidTr="00A14CA2">
        <w:trPr>
          <w:trHeight w:val="392"/>
        </w:trPr>
        <w:tc>
          <w:tcPr>
            <w:tcW w:w="360" w:type="dxa"/>
          </w:tcPr>
          <w:p w14:paraId="18B2AD45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19AE0004" w14:textId="77777777" w:rsidR="00A179F9" w:rsidRPr="001C4350" w:rsidRDefault="00A179F9" w:rsidP="00A14CA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 w:cs="Sylfaen"/>
                <w:sz w:val="20"/>
                <w:szCs w:val="20"/>
              </w:rPr>
              <w:t>უზრუნველყოფს მოძრავი შემადგენლობის სხვადასხვა კვანძების ხიდურა ამწით უსაფრთხო და საიმედო გადაადგილებას, ტვირთების (გოგორწყვილები, ძრავები, კომპრესორები) ვაგონიდან გადმოტვირთვას და ვაგონში ჩატვირთვას</w:t>
            </w:r>
          </w:p>
        </w:tc>
      </w:tr>
      <w:tr w:rsidR="00A179F9" w:rsidRPr="00357114" w14:paraId="2377B066" w14:textId="77777777" w:rsidTr="00A14CA2">
        <w:trPr>
          <w:trHeight w:val="599"/>
        </w:trPr>
        <w:tc>
          <w:tcPr>
            <w:tcW w:w="360" w:type="dxa"/>
          </w:tcPr>
          <w:p w14:paraId="0C940277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252F525E" w14:textId="77777777" w:rsidR="00A179F9" w:rsidRPr="001C4350" w:rsidRDefault="00A179F9" w:rsidP="00A14CA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 w:rsidRPr="001C4350"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A179F9" w:rsidRPr="00357114" w14:paraId="12306B97" w14:textId="77777777" w:rsidTr="00A14CA2">
        <w:trPr>
          <w:trHeight w:val="471"/>
        </w:trPr>
        <w:tc>
          <w:tcPr>
            <w:tcW w:w="360" w:type="dxa"/>
          </w:tcPr>
          <w:p w14:paraId="41B70123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24B36B84" w14:textId="77777777" w:rsidR="00A179F9" w:rsidRPr="001C4350" w:rsidRDefault="00A179F9" w:rsidP="00A14CA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 w:rsidRPr="001C4350">
              <w:rPr>
                <w:rFonts w:ascii="Sylfaen" w:hAnsi="Sylfaen" w:cs="Sylfaen"/>
                <w:sz w:val="20"/>
                <w:szCs w:val="20"/>
              </w:rPr>
              <w:t>შრომის შინაგანაწესის მოთხოვნების დაცვა</w:t>
            </w:r>
          </w:p>
        </w:tc>
      </w:tr>
      <w:tr w:rsidR="00A179F9" w:rsidRPr="00357114" w14:paraId="1BB2AE2F" w14:textId="77777777" w:rsidTr="00A14CA2">
        <w:trPr>
          <w:trHeight w:val="548"/>
        </w:trPr>
        <w:tc>
          <w:tcPr>
            <w:tcW w:w="360" w:type="dxa"/>
          </w:tcPr>
          <w:p w14:paraId="669C4204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139D7C35" w14:textId="77777777" w:rsidR="00A179F9" w:rsidRPr="00F50860" w:rsidRDefault="00A179F9" w:rsidP="00A14CA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>შრომის დაცვის და უსაფრთხოების მოთხოვნების წესების დაცვა</w:t>
            </w:r>
          </w:p>
        </w:tc>
      </w:tr>
      <w:tr w:rsidR="00A179F9" w:rsidRPr="00357114" w14:paraId="78BB205B" w14:textId="77777777" w:rsidTr="00A14CA2">
        <w:trPr>
          <w:trHeight w:val="616"/>
        </w:trPr>
        <w:tc>
          <w:tcPr>
            <w:tcW w:w="360" w:type="dxa"/>
          </w:tcPr>
          <w:p w14:paraId="30D10C01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5EC64E6A" w14:textId="77777777" w:rsidR="00A179F9" w:rsidRPr="001C4350" w:rsidRDefault="00A179F9" w:rsidP="00A14CA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სახანძრო უსაფრთხოების მოთხოვნების წესების დაცვა</w:t>
            </w:r>
          </w:p>
        </w:tc>
      </w:tr>
      <w:tr w:rsidR="00A179F9" w:rsidRPr="00357114" w14:paraId="0C469521" w14:textId="77777777" w:rsidTr="00A14CA2">
        <w:trPr>
          <w:trHeight w:val="598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539D2" w14:textId="77777777" w:rsidR="00A179F9" w:rsidRPr="00357114" w:rsidRDefault="00A179F9" w:rsidP="00A14CA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0362" w14:textId="77777777" w:rsidR="00A179F9" w:rsidRPr="00B36218" w:rsidRDefault="00A179F9" w:rsidP="00A14CA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 w:rsidRPr="001C4350">
              <w:rPr>
                <w:rFonts w:ascii="Sylfaen" w:hAnsi="Sylfaen" w:cs="Sylfaen"/>
                <w:sz w:val="20"/>
                <w:szCs w:val="20"/>
                <w:lang w:val="en-US"/>
              </w:rPr>
              <w:t>სპეცტანსაცმელ</w:t>
            </w:r>
            <w:r>
              <w:rPr>
                <w:rFonts w:ascii="Sylfaen" w:hAnsi="Sylfaen" w:cs="Sylfaen"/>
                <w:sz w:val="20"/>
                <w:szCs w:val="20"/>
                <w:lang w:val="en-US"/>
              </w:rPr>
              <w:t xml:space="preserve">ების </w:t>
            </w:r>
            <w:r w:rsidRPr="001C4350">
              <w:rPr>
                <w:rFonts w:ascii="Sylfaen" w:hAnsi="Sylfaen" w:cs="Sylfaen"/>
                <w:sz w:val="20"/>
                <w:szCs w:val="20"/>
                <w:lang w:val="en-US"/>
              </w:rPr>
              <w:t xml:space="preserve"> ,სპეცფეხსაცმელ</w:t>
            </w:r>
            <w:r>
              <w:rPr>
                <w:rFonts w:ascii="Sylfaen" w:hAnsi="Sylfaen" w:cs="Sylfaen"/>
                <w:sz w:val="20"/>
                <w:szCs w:val="20"/>
                <w:lang w:val="en-US"/>
              </w:rPr>
              <w:t>ების</w:t>
            </w:r>
            <w:r w:rsidRPr="001C4350">
              <w:rPr>
                <w:rFonts w:ascii="Sylfaen" w:hAnsi="Sylfaen" w:cs="Sylfaen"/>
                <w:sz w:val="20"/>
                <w:szCs w:val="20"/>
                <w:lang w:val="en-US"/>
              </w:rPr>
              <w:t>,კომბინირებული ხელჯაგი</w:t>
            </w:r>
            <w:r>
              <w:rPr>
                <w:rFonts w:ascii="Sylfaen" w:hAnsi="Sylfaen" w:cs="Sylfaen"/>
                <w:sz w:val="20"/>
                <w:szCs w:val="20"/>
                <w:lang w:val="en-US"/>
              </w:rPr>
              <w:t>ს</w:t>
            </w:r>
            <w:r w:rsidRPr="001C4350">
              <w:rPr>
                <w:rFonts w:ascii="Sylfaen" w:hAnsi="Sylfaen" w:cs="Sylfaen"/>
                <w:sz w:val="20"/>
                <w:szCs w:val="20"/>
                <w:lang w:val="en-US"/>
              </w:rPr>
              <w:t xml:space="preserve"> და სხვა  დ</w:t>
            </w:r>
            <w:r>
              <w:rPr>
                <w:rFonts w:ascii="Sylfaen" w:hAnsi="Sylfaen" w:cs="Sylfaen"/>
                <w:sz w:val="20"/>
                <w:szCs w:val="20"/>
                <w:lang w:val="en-US"/>
              </w:rPr>
              <w:t xml:space="preserve">ამცავი </w:t>
            </w:r>
            <w:r w:rsidRPr="001C4350">
              <w:rPr>
                <w:rFonts w:ascii="Sylfaen" w:hAnsi="Sylfaen" w:cs="Sylfaen"/>
                <w:sz w:val="20"/>
                <w:szCs w:val="20"/>
                <w:lang w:val="en-US"/>
              </w:rPr>
              <w:t xml:space="preserve"> სა</w:t>
            </w:r>
            <w:r w:rsidRPr="001C4350">
              <w:rPr>
                <w:rFonts w:ascii="Sylfaen" w:hAnsi="Sylfaen" w:cs="Sylfaen"/>
                <w:sz w:val="20"/>
                <w:szCs w:val="20"/>
              </w:rPr>
              <w:t>შუალებები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ს   გამოყენება.</w:t>
            </w:r>
          </w:p>
        </w:tc>
      </w:tr>
    </w:tbl>
    <w:p w14:paraId="13D1B9E0" w14:textId="77777777" w:rsidR="00C71579" w:rsidRDefault="00C71579"/>
    <w:sectPr w:rsidR="00C71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5E5"/>
    <w:rsid w:val="00A179F9"/>
    <w:rsid w:val="00C71579"/>
    <w:rsid w:val="00D3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433602-25B7-4F9F-9879-4F6529090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9F9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79F9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2026-01-13T06:06:00Z</dcterms:created>
  <dcterms:modified xsi:type="dcterms:W3CDTF">2026-01-13T06:06:00Z</dcterms:modified>
</cp:coreProperties>
</file>