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D6FD9" w14:textId="0F7048E8" w:rsidR="005A0306" w:rsidRPr="005A0306" w:rsidRDefault="005A0306" w:rsidP="005A0306">
      <w:pPr>
        <w:jc w:val="right"/>
        <w:rPr>
          <w:rFonts w:asciiTheme="minorHAnsi" w:hAnsiTheme="minorHAnsi"/>
          <w:b/>
        </w:rPr>
      </w:pPr>
    </w:p>
    <w:p w14:paraId="58F88F5A" w14:textId="77777777" w:rsidR="005A0306" w:rsidRDefault="005A0306" w:rsidP="005A0306">
      <w:pPr>
        <w:spacing w:after="240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დეფექტოსკოპიის ურიკის ოპერატორის თანაშემწის</w:t>
      </w:r>
    </w:p>
    <w:p w14:paraId="52A06063" w14:textId="42D8AD5B" w:rsidR="005A0306" w:rsidRPr="00294F8E" w:rsidRDefault="005A0306" w:rsidP="005A0306">
      <w:pPr>
        <w:spacing w:after="240"/>
        <w:jc w:val="center"/>
        <w:rPr>
          <w:rFonts w:ascii="Sylfaen" w:hAnsi="Sylfaen"/>
          <w:b/>
        </w:rPr>
      </w:pPr>
      <w:r w:rsidRPr="005C3CCB">
        <w:rPr>
          <w:b/>
          <w:lang w:val="ka-GE"/>
        </w:rPr>
        <w:t>საკვალიფიკაციო მოთხოვნები</w:t>
      </w:r>
    </w:p>
    <w:p w14:paraId="6D9E96FF" w14:textId="77777777" w:rsidR="005A0306" w:rsidRPr="00294F8E" w:rsidRDefault="005A0306" w:rsidP="005A0306">
      <w:pPr>
        <w:spacing w:after="240"/>
        <w:rPr>
          <w:rFonts w:ascii="Sylfaen" w:hAnsi="Sylfaen"/>
          <w:b/>
        </w:rPr>
      </w:pPr>
    </w:p>
    <w:p w14:paraId="78139717" w14:textId="77777777" w:rsidR="005A0306" w:rsidRPr="00DB12C5" w:rsidRDefault="005A0306" w:rsidP="005A0306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5A0306" w:rsidRPr="00DB12C5" w14:paraId="4B828135" w14:textId="77777777" w:rsidTr="00502241">
        <w:trPr>
          <w:trHeight w:val="647"/>
        </w:trPr>
        <w:tc>
          <w:tcPr>
            <w:tcW w:w="360" w:type="dxa"/>
          </w:tcPr>
          <w:p w14:paraId="22984146" w14:textId="77777777" w:rsidR="005A0306" w:rsidRPr="00DB12C5" w:rsidRDefault="005A0306" w:rsidP="0050224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60CCDE8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74440EF3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71FE8007" w14:textId="77777777" w:rsidR="005A0306" w:rsidRPr="00AC5A51" w:rsidRDefault="005A0306" w:rsidP="00502241">
            <w:pPr>
              <w:jc w:val="both"/>
              <w:rPr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5A0306" w:rsidRPr="00DB12C5" w14:paraId="46831D9B" w14:textId="77777777" w:rsidTr="00502241">
        <w:tc>
          <w:tcPr>
            <w:tcW w:w="360" w:type="dxa"/>
          </w:tcPr>
          <w:p w14:paraId="68A3A10C" w14:textId="77777777" w:rsidR="005A0306" w:rsidRPr="00DB12C5" w:rsidRDefault="005A0306" w:rsidP="0050224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68663E8C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357A5DFF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3274D103" w14:textId="77777777" w:rsidR="005A0306" w:rsidRPr="00AC5A51" w:rsidRDefault="005A0306" w:rsidP="00502241">
            <w:pPr>
              <w:jc w:val="both"/>
              <w:rPr>
                <w:bCs/>
                <w:color w:val="000000"/>
              </w:rPr>
            </w:pPr>
          </w:p>
        </w:tc>
      </w:tr>
      <w:tr w:rsidR="005A0306" w:rsidRPr="00DB12C5" w14:paraId="6A2893B4" w14:textId="77777777" w:rsidTr="00502241">
        <w:tc>
          <w:tcPr>
            <w:tcW w:w="360" w:type="dxa"/>
          </w:tcPr>
          <w:p w14:paraId="2F13A205" w14:textId="77777777" w:rsidR="005A0306" w:rsidRPr="00DB12C5" w:rsidRDefault="005A0306" w:rsidP="0050224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1F3B6413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447AE09A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</w:tcPr>
          <w:p w14:paraId="39075A86" w14:textId="77777777" w:rsidR="005A0306" w:rsidRPr="00AC5A51" w:rsidRDefault="005A0306" w:rsidP="00502241">
            <w:pPr>
              <w:jc w:val="both"/>
              <w:rPr>
                <w:bCs/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>სისწრაფე, დაკვირვებულობა, ფიზიკური ამტანობა</w:t>
            </w:r>
          </w:p>
        </w:tc>
      </w:tr>
      <w:tr w:rsidR="005A0306" w:rsidRPr="00DB12C5" w14:paraId="7DF18B21" w14:textId="77777777" w:rsidTr="00502241">
        <w:trPr>
          <w:trHeight w:val="1149"/>
        </w:trPr>
        <w:tc>
          <w:tcPr>
            <w:tcW w:w="360" w:type="dxa"/>
          </w:tcPr>
          <w:p w14:paraId="31B7561B" w14:textId="77777777" w:rsidR="005A0306" w:rsidRPr="00DB12C5" w:rsidRDefault="005A0306" w:rsidP="0050224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616F0AFF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7C05B385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1C50230" w14:textId="77777777" w:rsidR="005A0306" w:rsidRPr="00AC5A51" w:rsidRDefault="005A0306" w:rsidP="00502241">
            <w:pPr>
              <w:jc w:val="both"/>
              <w:rPr>
                <w:bCs/>
                <w:color w:val="000000"/>
                <w:lang w:val="pt-BR"/>
              </w:rPr>
            </w:pPr>
            <w:r w:rsidRPr="00155F0E">
              <w:rPr>
                <w:rFonts w:ascii="Sylfaen" w:hAnsi="Sylfaen"/>
                <w:color w:val="000000"/>
                <w:lang w:val="pt-BR"/>
              </w:rPr>
              <w:t>ტექნიკური ექსპლოატაციის წესები, მატარებელთა და სამანევრო  მოძრაობის ინსტრუქცია, სიგნალიზაციის ინსტრუქცია და სხვა ნორმატიული აქტები და ინსტრუქციები</w:t>
            </w:r>
          </w:p>
        </w:tc>
      </w:tr>
      <w:tr w:rsidR="005A0306" w:rsidRPr="00DB12C5" w14:paraId="22276ACB" w14:textId="77777777" w:rsidTr="00502241">
        <w:tc>
          <w:tcPr>
            <w:tcW w:w="360" w:type="dxa"/>
          </w:tcPr>
          <w:p w14:paraId="36736AD3" w14:textId="77777777" w:rsidR="005A0306" w:rsidRPr="00DB12C5" w:rsidRDefault="005A0306" w:rsidP="0050224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04D5F88C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1FACC8CF" w14:textId="77777777" w:rsidR="005A0306" w:rsidRPr="00DB12C5" w:rsidRDefault="005A0306" w:rsidP="0050224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42A07EA5" w14:textId="77777777" w:rsidR="005A0306" w:rsidRPr="00AC5A51" w:rsidRDefault="005A0306" w:rsidP="00502241">
            <w:pPr>
              <w:jc w:val="both"/>
              <w:rPr>
                <w:bCs/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>ენერგიულობა</w:t>
            </w:r>
          </w:p>
        </w:tc>
      </w:tr>
    </w:tbl>
    <w:p w14:paraId="5D38A1F8" w14:textId="77777777" w:rsidR="005A0306" w:rsidRPr="00DB12C5" w:rsidRDefault="005A0306" w:rsidP="005A0306">
      <w:pPr>
        <w:rPr>
          <w:rFonts w:ascii="Sylfaen" w:hAnsi="Sylfaen"/>
          <w:b/>
          <w:lang w:val="ka-GE"/>
        </w:rPr>
      </w:pPr>
    </w:p>
    <w:p w14:paraId="60AA9815" w14:textId="77777777" w:rsidR="005A0306" w:rsidRDefault="005A0306" w:rsidP="005A0306">
      <w:pPr>
        <w:spacing w:after="240"/>
        <w:rPr>
          <w:rFonts w:ascii="Sylfaen" w:hAnsi="Sylfaen"/>
          <w:b/>
        </w:rPr>
      </w:pPr>
    </w:p>
    <w:p w14:paraId="0B995A8A" w14:textId="77777777" w:rsidR="005A0306" w:rsidRDefault="005A0306" w:rsidP="005A0306">
      <w:pPr>
        <w:widowControl w:val="0"/>
        <w:autoSpaceDE w:val="0"/>
        <w:autoSpaceDN w:val="0"/>
        <w:adjustRightInd w:val="0"/>
        <w:spacing w:line="276" w:lineRule="auto"/>
        <w:ind w:firstLine="360"/>
        <w:jc w:val="both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p w14:paraId="15330BBE" w14:textId="77777777" w:rsidR="005A0306" w:rsidRPr="00294F8E" w:rsidRDefault="005A0306" w:rsidP="005A0306">
      <w:pPr>
        <w:widowControl w:val="0"/>
        <w:autoSpaceDE w:val="0"/>
        <w:autoSpaceDN w:val="0"/>
        <w:adjustRightInd w:val="0"/>
        <w:spacing w:line="276" w:lineRule="auto"/>
        <w:ind w:firstLine="360"/>
        <w:jc w:val="both"/>
        <w:rPr>
          <w:rFonts w:ascii="Sylfaen" w:hAnsi="Sylfaen"/>
          <w:b/>
          <w:lang w:val="ka-GE"/>
        </w:rPr>
      </w:pPr>
    </w:p>
    <w:tbl>
      <w:tblPr>
        <w:tblW w:w="9603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5A0306" w:rsidRPr="00DB12C5" w14:paraId="2572BF51" w14:textId="77777777" w:rsidTr="00502241">
        <w:trPr>
          <w:trHeight w:val="392"/>
        </w:trPr>
        <w:tc>
          <w:tcPr>
            <w:tcW w:w="461" w:type="dxa"/>
          </w:tcPr>
          <w:p w14:paraId="625646EC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22EBAFD7" w14:textId="77777777" w:rsidR="005A0306" w:rsidRDefault="005A0306" w:rsidP="00502241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55F0E">
              <w:rPr>
                <w:rFonts w:ascii="Sylfaen" w:hAnsi="Sylfaen"/>
                <w:color w:val="000000"/>
              </w:rPr>
              <w:t xml:space="preserve">წინასწარ შედგენილი გრაფიკის მიხედვით დეფექტოსკოპიური ურიკით გადასარბენზე რელსების </w:t>
            </w:r>
            <w:r w:rsidRPr="00155F0E">
              <w:rPr>
                <w:rFonts w:ascii="Sylfaen" w:hAnsi="Sylfaen"/>
                <w:color w:val="000000"/>
                <w:lang w:val="ka-GE"/>
              </w:rPr>
              <w:t xml:space="preserve">   </w:t>
            </w:r>
            <w:r w:rsidRPr="00155F0E">
              <w:rPr>
                <w:rFonts w:ascii="Sylfaen" w:hAnsi="Sylfaen"/>
                <w:color w:val="000000"/>
              </w:rPr>
              <w:t>შემოწმება</w:t>
            </w:r>
            <w:r>
              <w:rPr>
                <w:rFonts w:ascii="Sylfaen" w:hAnsi="Sylfaen"/>
                <w:color w:val="000000"/>
                <w:lang w:val="ka-GE"/>
              </w:rPr>
              <w:t>.</w:t>
            </w:r>
          </w:p>
          <w:p w14:paraId="46C5985B" w14:textId="77777777" w:rsidR="005A0306" w:rsidRPr="00B02675" w:rsidRDefault="005A0306" w:rsidP="00502241">
            <w:pPr>
              <w:jc w:val="both"/>
              <w:rPr>
                <w:rFonts w:ascii="Sylfaen" w:hAnsi="Sylfaen"/>
                <w:lang w:val="ka-GE"/>
              </w:rPr>
            </w:pPr>
          </w:p>
        </w:tc>
      </w:tr>
      <w:tr w:rsidR="005A0306" w:rsidRPr="00DB12C5" w14:paraId="5AC00047" w14:textId="77777777" w:rsidTr="00502241">
        <w:trPr>
          <w:trHeight w:val="690"/>
        </w:trPr>
        <w:tc>
          <w:tcPr>
            <w:tcW w:w="461" w:type="dxa"/>
          </w:tcPr>
          <w:p w14:paraId="3E223B40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4247E243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  <w:r w:rsidRPr="00155F0E">
              <w:rPr>
                <w:rFonts w:ascii="Sylfaen" w:hAnsi="Sylfaen"/>
                <w:color w:val="000000"/>
              </w:rPr>
              <w:t>აღმოჩენილი დეფექტების შესახებ   ოპერატორის დაუყოვნებლივი ინფორმირება</w:t>
            </w:r>
          </w:p>
        </w:tc>
      </w:tr>
      <w:tr w:rsidR="005A0306" w:rsidRPr="00DB12C5" w14:paraId="5CAEE295" w14:textId="77777777" w:rsidTr="00502241">
        <w:trPr>
          <w:trHeight w:val="392"/>
        </w:trPr>
        <w:tc>
          <w:tcPr>
            <w:tcW w:w="461" w:type="dxa"/>
          </w:tcPr>
          <w:p w14:paraId="12D778C4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6F40A9ED" w14:textId="77777777" w:rsidR="005A0306" w:rsidRDefault="005A0306" w:rsidP="00502241">
            <w:pPr>
              <w:rPr>
                <w:rFonts w:ascii="Sylfaen" w:hAnsi="Sylfaen"/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>დეფექტოსკოპიური ურიკების ტექნიკური შემოწმების ჩატარება დადგენილი წესით</w:t>
            </w:r>
          </w:p>
          <w:p w14:paraId="1EC3E82E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</w:p>
        </w:tc>
      </w:tr>
      <w:tr w:rsidR="005A0306" w:rsidRPr="00DB12C5" w14:paraId="354D1E73" w14:textId="77777777" w:rsidTr="00502241">
        <w:trPr>
          <w:trHeight w:val="392"/>
        </w:trPr>
        <w:tc>
          <w:tcPr>
            <w:tcW w:w="461" w:type="dxa"/>
          </w:tcPr>
          <w:p w14:paraId="3C375EF9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33433F10" w14:textId="77777777" w:rsidR="005A0306" w:rsidRDefault="005A0306" w:rsidP="00502241">
            <w:pPr>
              <w:jc w:val="both"/>
              <w:rPr>
                <w:rFonts w:ascii="Sylfaen" w:hAnsi="Sylfaen"/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 xml:space="preserve">რელსებზე და სამაგრისებზე არსებული დეფექტების  ოპერატიული აღმოჩენისა და </w:t>
            </w:r>
          </w:p>
          <w:p w14:paraId="35D72307" w14:textId="77777777" w:rsidR="005A0306" w:rsidRPr="00155F0E" w:rsidRDefault="005A0306" w:rsidP="00502241">
            <w:pPr>
              <w:ind w:left="720" w:hanging="450"/>
              <w:jc w:val="both"/>
              <w:rPr>
                <w:color w:val="000000"/>
              </w:rPr>
            </w:pPr>
            <w:r>
              <w:rPr>
                <w:rFonts w:ascii="Sylfaen" w:hAnsi="Sylfaen"/>
              </w:rPr>
              <w:t xml:space="preserve">            </w:t>
            </w:r>
            <w:r w:rsidRPr="00155F0E">
              <w:rPr>
                <w:rFonts w:ascii="Sylfaen" w:hAnsi="Sylfaen"/>
                <w:color w:val="000000"/>
              </w:rPr>
              <w:t xml:space="preserve">სურათების    </w:t>
            </w:r>
            <w:r w:rsidRPr="00155F0E">
              <w:rPr>
                <w:rFonts w:ascii="Sylfaen" w:hAnsi="Sylfaen"/>
                <w:color w:val="000000"/>
                <w:lang w:val="ka-GE"/>
              </w:rPr>
              <w:t xml:space="preserve">    </w:t>
            </w:r>
            <w:r w:rsidRPr="00155F0E">
              <w:rPr>
                <w:rFonts w:ascii="Sylfaen" w:hAnsi="Sylfaen"/>
                <w:color w:val="000000"/>
              </w:rPr>
              <w:t>მიხედვით აღნიშვნის უზრუნველყოფა</w:t>
            </w:r>
          </w:p>
          <w:p w14:paraId="196791B2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</w:p>
        </w:tc>
      </w:tr>
      <w:tr w:rsidR="005A0306" w:rsidRPr="00DB12C5" w14:paraId="117AFC25" w14:textId="77777777" w:rsidTr="00502241">
        <w:trPr>
          <w:trHeight w:val="392"/>
        </w:trPr>
        <w:tc>
          <w:tcPr>
            <w:tcW w:w="461" w:type="dxa"/>
          </w:tcPr>
          <w:p w14:paraId="6A95F1E0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156CFEE3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  <w:r w:rsidRPr="00155F0E">
              <w:rPr>
                <w:rFonts w:ascii="Sylfaen" w:hAnsi="Sylfaen"/>
                <w:color w:val="000000"/>
              </w:rPr>
              <w:t>საჭიროების შემთხვევაში აღმოჩენილი დეფექტის აღმოფხვრაში მონაწილეობის მიღება</w:t>
            </w:r>
          </w:p>
        </w:tc>
      </w:tr>
      <w:tr w:rsidR="005A0306" w:rsidRPr="00DB12C5" w14:paraId="5FEDC35D" w14:textId="77777777" w:rsidTr="00502241">
        <w:trPr>
          <w:trHeight w:val="392"/>
        </w:trPr>
        <w:tc>
          <w:tcPr>
            <w:tcW w:w="461" w:type="dxa"/>
          </w:tcPr>
          <w:p w14:paraId="3627DB54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3215EEB9" w14:textId="77777777" w:rsidR="005A0306" w:rsidRDefault="005A0306" w:rsidP="00502241">
            <w:pPr>
              <w:ind w:left="720" w:hanging="720"/>
              <w:jc w:val="both"/>
              <w:rPr>
                <w:rFonts w:ascii="Sylfaen" w:hAnsi="Sylfaen"/>
                <w:color w:val="000000"/>
              </w:rPr>
            </w:pPr>
            <w:r w:rsidRPr="00155F0E">
              <w:rPr>
                <w:rFonts w:ascii="Sylfaen" w:hAnsi="Sylfaen"/>
                <w:color w:val="000000"/>
              </w:rPr>
              <w:t xml:space="preserve">ოპერატორთან ერთად მატარებელის გამოჩენისას ურიკის ლიანდაგიდან დროული </w:t>
            </w:r>
          </w:p>
          <w:p w14:paraId="0E73F472" w14:textId="77777777" w:rsidR="005A0306" w:rsidRPr="00CE3850" w:rsidRDefault="005A0306" w:rsidP="00502241">
            <w:pPr>
              <w:ind w:left="720" w:hanging="72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</w:rPr>
              <w:t xml:space="preserve">                </w:t>
            </w:r>
            <w:r w:rsidRPr="00155F0E">
              <w:rPr>
                <w:rFonts w:ascii="Sylfaen" w:hAnsi="Sylfaen"/>
                <w:color w:val="000000"/>
              </w:rPr>
              <w:t>მოხსნისა და გაბარიტში მოთავსების უზრუნველყოფა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  <w:p w14:paraId="11756699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</w:p>
        </w:tc>
      </w:tr>
      <w:tr w:rsidR="005A0306" w:rsidRPr="00DB12C5" w14:paraId="68733FF1" w14:textId="77777777" w:rsidTr="00502241">
        <w:trPr>
          <w:trHeight w:val="392"/>
        </w:trPr>
        <w:tc>
          <w:tcPr>
            <w:tcW w:w="461" w:type="dxa"/>
          </w:tcPr>
          <w:p w14:paraId="3F6CA113" w14:textId="77777777" w:rsidR="005A0306" w:rsidRPr="00DB12C5" w:rsidRDefault="005A0306" w:rsidP="0050224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456C2B05" w14:textId="77777777" w:rsidR="005A0306" w:rsidRPr="00155F0E" w:rsidRDefault="005A0306" w:rsidP="00502241">
            <w:pPr>
              <w:jc w:val="both"/>
              <w:rPr>
                <w:color w:val="000000"/>
              </w:rPr>
            </w:pPr>
            <w:r w:rsidRPr="00155F0E">
              <w:rPr>
                <w:rFonts w:ascii="Sylfaen" w:hAnsi="Sylfaen"/>
                <w:color w:val="000000"/>
                <w:lang w:val="ka-GE"/>
              </w:rPr>
              <w:t xml:space="preserve">მოვალეა </w:t>
            </w:r>
            <w:r w:rsidRPr="00155F0E">
              <w:rPr>
                <w:rFonts w:ascii="Sylfaen" w:hAnsi="Sylfaen"/>
                <w:color w:val="000000"/>
              </w:rPr>
              <w:t xml:space="preserve">წარმოების ინტერესებიდან გამომდინარე, გამონაკლის შემთხვევებში (ოპერატიულად შესასრულებელი სამუშაოების დროს)  შეასრულოს ზემდგომი </w:t>
            </w:r>
            <w:r w:rsidRPr="00155F0E">
              <w:rPr>
                <w:rFonts w:ascii="Sylfaen" w:hAnsi="Sylfaen"/>
                <w:color w:val="000000"/>
              </w:rPr>
              <w:lastRenderedPageBreak/>
              <w:t xml:space="preserve">ხელმძღვანელის მიერ გაცემული სიტყვიერი თუ წერილობითი ყველა ბრძანება </w:t>
            </w:r>
            <w:r w:rsidRPr="00155F0E">
              <w:rPr>
                <w:rFonts w:ascii="Sylfaen" w:hAnsi="Sylfaen"/>
                <w:color w:val="000000"/>
                <w:lang w:val="ka-GE"/>
              </w:rPr>
              <w:t>კომპეტენციის</w:t>
            </w:r>
            <w:r w:rsidRPr="00155F0E">
              <w:rPr>
                <w:rFonts w:ascii="Sylfaen" w:hAnsi="Sylfaen"/>
                <w:color w:val="000000"/>
              </w:rPr>
              <w:t xml:space="preserve"> ფარგლებში.</w:t>
            </w:r>
          </w:p>
          <w:p w14:paraId="61BB45D7" w14:textId="77777777" w:rsidR="005A0306" w:rsidRPr="00DB12C5" w:rsidRDefault="005A0306" w:rsidP="00502241">
            <w:pPr>
              <w:rPr>
                <w:rFonts w:ascii="Sylfaen" w:hAnsi="Sylfaen"/>
                <w:b/>
                <w:lang w:val="pt-BR"/>
              </w:rPr>
            </w:pPr>
          </w:p>
        </w:tc>
      </w:tr>
      <w:tr w:rsidR="005A0306" w:rsidRPr="00DB12C5" w14:paraId="45C8C812" w14:textId="77777777" w:rsidTr="00502241">
        <w:trPr>
          <w:trHeight w:val="392"/>
        </w:trPr>
        <w:tc>
          <w:tcPr>
            <w:tcW w:w="461" w:type="dxa"/>
          </w:tcPr>
          <w:p w14:paraId="2868DD8A" w14:textId="77777777" w:rsidR="005A0306" w:rsidRDefault="005A0306" w:rsidP="0050224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8</w:t>
            </w:r>
          </w:p>
        </w:tc>
        <w:tc>
          <w:tcPr>
            <w:tcW w:w="9142" w:type="dxa"/>
          </w:tcPr>
          <w:p w14:paraId="5A07BA91" w14:textId="77777777" w:rsidR="005A0306" w:rsidRPr="00155F0E" w:rsidRDefault="005A0306" w:rsidP="00502241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55F0E">
              <w:rPr>
                <w:rFonts w:ascii="Sylfaen" w:hAnsi="Sylfaen"/>
                <w:lang w:val="pt-BR"/>
              </w:rPr>
              <w:t>მოვალეა იხელმძღვანელოს</w:t>
            </w:r>
            <w:r w:rsidRPr="00155F0E">
              <w:rPr>
                <w:rFonts w:ascii="Sylfaen" w:hAnsi="Sylfaen"/>
                <w:lang w:val="ka-GE"/>
              </w:rPr>
              <w:t xml:space="preserve"> კომპანიი</w:t>
            </w:r>
            <w:r w:rsidRPr="00155F0E">
              <w:rPr>
                <w:rFonts w:ascii="Sylfaen" w:hAnsi="Sylfaen"/>
                <w:lang w:val="pt-BR"/>
              </w:rPr>
              <w:t>ს ერთიანი პოლიტიკის პრინციპებით და დაიცვას სამსახურის პროფესიული და მორალურ ზნეობრივი სტანდარტები</w:t>
            </w:r>
            <w:r w:rsidRPr="00155F0E">
              <w:rPr>
                <w:rFonts w:ascii="Sylfaen" w:hAnsi="Sylfaen"/>
                <w:color w:val="000000"/>
                <w:lang w:val="ka-GE"/>
              </w:rPr>
              <w:t>;</w:t>
            </w:r>
          </w:p>
          <w:p w14:paraId="758D38CB" w14:textId="77777777" w:rsidR="005A0306" w:rsidRPr="00DB12C5" w:rsidRDefault="005A0306" w:rsidP="00502241">
            <w:pPr>
              <w:jc w:val="both"/>
              <w:rPr>
                <w:rFonts w:ascii="Sylfaen" w:hAnsi="Sylfaen"/>
                <w:b/>
              </w:rPr>
            </w:pPr>
          </w:p>
        </w:tc>
      </w:tr>
      <w:tr w:rsidR="005A0306" w:rsidRPr="00DB12C5" w14:paraId="1319F2DD" w14:textId="77777777" w:rsidTr="00502241">
        <w:trPr>
          <w:trHeight w:val="392"/>
        </w:trPr>
        <w:tc>
          <w:tcPr>
            <w:tcW w:w="461" w:type="dxa"/>
          </w:tcPr>
          <w:p w14:paraId="42B02BFC" w14:textId="77777777" w:rsidR="005A0306" w:rsidRDefault="005A0306" w:rsidP="0050224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7B944D64" w14:textId="77777777" w:rsidR="005A0306" w:rsidRPr="00155F0E" w:rsidRDefault="005A0306" w:rsidP="00502241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55F0E">
              <w:rPr>
                <w:rFonts w:ascii="Sylfaen" w:hAnsi="Sylfaen"/>
                <w:lang w:val="ka-GE"/>
              </w:rPr>
              <w:t>მოვალეა დაიცვას შინაგანაწესი და შრომის დისციპლინა</w:t>
            </w:r>
            <w:r w:rsidRPr="00155F0E">
              <w:rPr>
                <w:rFonts w:ascii="Sylfaen" w:hAnsi="Sylfaen"/>
                <w:color w:val="000000"/>
                <w:lang w:val="ka-GE"/>
              </w:rPr>
              <w:t>.</w:t>
            </w:r>
          </w:p>
          <w:p w14:paraId="0369F649" w14:textId="77777777" w:rsidR="005A0306" w:rsidRPr="00DB12C5" w:rsidRDefault="005A0306" w:rsidP="00502241">
            <w:pPr>
              <w:jc w:val="both"/>
              <w:rPr>
                <w:rFonts w:ascii="Sylfaen" w:hAnsi="Sylfaen"/>
                <w:b/>
              </w:rPr>
            </w:pPr>
          </w:p>
        </w:tc>
      </w:tr>
    </w:tbl>
    <w:p w14:paraId="6586BF6E" w14:textId="77777777" w:rsidR="005A0306" w:rsidRDefault="005A0306" w:rsidP="005A0306">
      <w:pPr>
        <w:rPr>
          <w:rFonts w:ascii="Sylfaen" w:hAnsi="Sylfaen"/>
          <w:b/>
        </w:rPr>
      </w:pPr>
    </w:p>
    <w:p w14:paraId="7D6AD32C" w14:textId="77777777" w:rsidR="005A0306" w:rsidRDefault="005A0306" w:rsidP="005A0306">
      <w:pPr>
        <w:rPr>
          <w:rFonts w:ascii="Sylfaen" w:hAnsi="Sylfaen"/>
          <w:b/>
        </w:rPr>
      </w:pPr>
    </w:p>
    <w:p w14:paraId="063434A0" w14:textId="77777777" w:rsidR="005A0306" w:rsidRPr="00DB12C5" w:rsidRDefault="005A0306" w:rsidP="005A0306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:  ყოველდღიური</w:t>
      </w:r>
      <w:r w:rsidRPr="00DB12C5">
        <w:rPr>
          <w:rFonts w:ascii="Sylfaen" w:hAnsi="Sylfaen"/>
          <w:b/>
        </w:rPr>
        <w:t xml:space="preserve">                  </w:t>
      </w:r>
    </w:p>
    <w:p w14:paraId="1BD3987F" w14:textId="77777777" w:rsidR="005A0306" w:rsidRPr="00DB12C5" w:rsidRDefault="005A0306" w:rsidP="005A0306">
      <w:pPr>
        <w:rPr>
          <w:rFonts w:ascii="Sylfaen" w:hAnsi="Sylfaen"/>
          <w:b/>
        </w:rPr>
      </w:pPr>
    </w:p>
    <w:p w14:paraId="1F8E06B9" w14:textId="77777777" w:rsidR="005A0306" w:rsidRPr="005C3CCB" w:rsidRDefault="005A0306" w:rsidP="005A0306"/>
    <w:p w14:paraId="7A4C49CF" w14:textId="77777777" w:rsidR="00A45174" w:rsidRPr="005A0306" w:rsidRDefault="00A45174" w:rsidP="005A0306"/>
    <w:sectPr w:rsidR="00A45174" w:rsidRPr="005A0306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960"/>
        </w:tabs>
        <w:ind w:left="960" w:hanging="1032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8E2D4F"/>
    <w:multiLevelType w:val="hybridMultilevel"/>
    <w:tmpl w:val="F2D6A0C8"/>
    <w:lvl w:ilvl="0" w:tplc="0419000D">
      <w:start w:val="1"/>
      <w:numFmt w:val="bullet"/>
      <w:lvlText w:val=""/>
      <w:lvlJc w:val="left"/>
      <w:pPr>
        <w:ind w:left="141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3" w15:restartNumberingAfterBreak="0">
    <w:nsid w:val="4E2060BF"/>
    <w:multiLevelType w:val="hybridMultilevel"/>
    <w:tmpl w:val="7B8AEDF0"/>
    <w:lvl w:ilvl="0" w:tplc="0419000D">
      <w:start w:val="1"/>
      <w:numFmt w:val="bullet"/>
      <w:lvlText w:val=""/>
      <w:lvlJc w:val="left"/>
      <w:pPr>
        <w:ind w:left="13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0F"/>
    <w:rsid w:val="005A0306"/>
    <w:rsid w:val="00A45174"/>
    <w:rsid w:val="00B7510F"/>
    <w:rsid w:val="00B8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C10CD"/>
  <w15:chartTrackingRefBased/>
  <w15:docId w15:val="{024BDFAF-5635-4E0F-91FD-7FA8A8DF5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0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2023-08-07T08:33:00Z</dcterms:created>
  <dcterms:modified xsi:type="dcterms:W3CDTF">2025-07-16T10:47:00Z</dcterms:modified>
</cp:coreProperties>
</file>