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0962CE" w14:textId="77777777" w:rsidR="00FE1053" w:rsidRDefault="00FE1053" w:rsidP="00FE1053">
      <w:pPr>
        <w:jc w:val="right"/>
        <w:rPr>
          <w:rFonts w:ascii="Sylfaen" w:hAnsi="Sylfaen"/>
          <w:i/>
          <w:sz w:val="24"/>
          <w:szCs w:val="24"/>
          <w:lang w:val="ka-GE"/>
        </w:rPr>
      </w:pPr>
    </w:p>
    <w:p w14:paraId="242026C5" w14:textId="77777777" w:rsidR="00FE1053" w:rsidRPr="00FA7E68" w:rsidRDefault="00FE1053" w:rsidP="00FE1053">
      <w:pPr>
        <w:jc w:val="right"/>
        <w:rPr>
          <w:rFonts w:ascii="Sylfaen" w:hAnsi="Sylfaen"/>
          <w:b/>
          <w:sz w:val="24"/>
          <w:szCs w:val="24"/>
        </w:rPr>
      </w:pPr>
      <w:r w:rsidRPr="00E56BAD">
        <w:rPr>
          <w:rFonts w:ascii="Sylfaen" w:hAnsi="Sylfaen"/>
          <w:i/>
          <w:sz w:val="24"/>
          <w:szCs w:val="24"/>
          <w:lang w:val="ka-GE"/>
        </w:rPr>
        <w:t>დანართი #</w:t>
      </w:r>
      <w:r w:rsidR="00FA7E68">
        <w:rPr>
          <w:rFonts w:ascii="Sylfaen" w:hAnsi="Sylfaen"/>
          <w:i/>
          <w:sz w:val="24"/>
          <w:szCs w:val="24"/>
        </w:rPr>
        <w:t>1</w:t>
      </w:r>
    </w:p>
    <w:p w14:paraId="007C144F" w14:textId="6D036E5A" w:rsidR="00FE1053" w:rsidRPr="0052421B" w:rsidRDefault="005B28C5" w:rsidP="00FE1053">
      <w:pPr>
        <w:spacing w:after="0"/>
        <w:jc w:val="center"/>
        <w:rPr>
          <w:rFonts w:ascii="Sylfaen" w:hAnsi="Sylfaen"/>
          <w:b/>
          <w:sz w:val="28"/>
          <w:szCs w:val="28"/>
          <w:lang w:val="ka-GE"/>
        </w:rPr>
      </w:pPr>
      <w:r>
        <w:rPr>
          <w:rFonts w:ascii="Sylfaen" w:hAnsi="Sylfaen"/>
          <w:b/>
          <w:sz w:val="28"/>
          <w:szCs w:val="28"/>
          <w:lang w:val="ka-GE"/>
        </w:rPr>
        <w:t xml:space="preserve">კლიენტურის მომსახურების </w:t>
      </w:r>
      <w:r w:rsidR="003F510D">
        <w:rPr>
          <w:rFonts w:ascii="Sylfaen" w:hAnsi="Sylfaen"/>
          <w:b/>
          <w:sz w:val="28"/>
          <w:szCs w:val="28"/>
          <w:lang w:val="ka-GE"/>
        </w:rPr>
        <w:t xml:space="preserve">უფროსი </w:t>
      </w:r>
      <w:r>
        <w:rPr>
          <w:rFonts w:ascii="Sylfaen" w:hAnsi="Sylfaen"/>
          <w:b/>
          <w:sz w:val="28"/>
          <w:szCs w:val="28"/>
          <w:lang w:val="ka-GE"/>
        </w:rPr>
        <w:t>ოპერატორი</w:t>
      </w:r>
    </w:p>
    <w:p w14:paraId="314DA74A" w14:textId="77777777" w:rsidR="00335EA0" w:rsidRDefault="00335EA0" w:rsidP="00FE1053">
      <w:pPr>
        <w:rPr>
          <w:rFonts w:ascii="Sylfaen" w:hAnsi="Sylfaen"/>
          <w:b/>
          <w:sz w:val="24"/>
          <w:szCs w:val="24"/>
        </w:rPr>
      </w:pPr>
    </w:p>
    <w:p w14:paraId="7F4D6A28" w14:textId="7C284E38" w:rsidR="00FE1053" w:rsidRDefault="00FE1053" w:rsidP="00FE1053">
      <w:pPr>
        <w:rPr>
          <w:rFonts w:ascii="Sylfaen" w:hAnsi="Sylfaen"/>
          <w:b/>
          <w:sz w:val="24"/>
          <w:szCs w:val="24"/>
          <w:lang w:val="ka-GE"/>
        </w:rPr>
      </w:pPr>
      <w:r w:rsidRPr="00F45D8D">
        <w:rPr>
          <w:rFonts w:ascii="Sylfaen" w:hAnsi="Sylfaen"/>
          <w:b/>
          <w:sz w:val="24"/>
          <w:szCs w:val="24"/>
        </w:rPr>
        <w:t>1.</w:t>
      </w:r>
      <w:r w:rsidRPr="00F45D8D">
        <w:rPr>
          <w:rFonts w:ascii="Sylfaen" w:hAnsi="Sylfaen"/>
          <w:b/>
          <w:sz w:val="24"/>
          <w:szCs w:val="24"/>
          <w:lang w:val="ka-GE"/>
        </w:rPr>
        <w:t>ფუნქცია მოვალეობები:</w:t>
      </w:r>
      <w:bookmarkStart w:id="0" w:name="_GoBack"/>
      <w:bookmarkEnd w:id="0"/>
    </w:p>
    <w:tbl>
      <w:tblPr>
        <w:tblpPr w:leftFromText="180" w:rightFromText="180" w:vertAnchor="text" w:tblpY="1"/>
        <w:tblOverlap w:val="never"/>
        <w:tblW w:w="9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618"/>
      </w:tblGrid>
      <w:tr w:rsidR="00EA56DC" w:rsidRPr="009641CB" w14:paraId="38E9343E" w14:textId="77777777" w:rsidTr="00CD4CC5">
        <w:trPr>
          <w:trHeight w:val="555"/>
        </w:trPr>
        <w:tc>
          <w:tcPr>
            <w:tcW w:w="959" w:type="dxa"/>
            <w:shd w:val="clear" w:color="auto" w:fill="auto"/>
            <w:vAlign w:val="center"/>
          </w:tcPr>
          <w:p w14:paraId="4B0D8211" w14:textId="194C59DD" w:rsidR="00EA56DC" w:rsidRPr="00CD4CC5" w:rsidRDefault="00CD4CC5" w:rsidP="00A10C3E">
            <w:pPr>
              <w:spacing w:after="0" w:line="240" w:lineRule="auto"/>
              <w:ind w:left="720"/>
              <w:jc w:val="right"/>
              <w:rPr>
                <w:bCs/>
                <w:color w:val="000000"/>
                <w:lang w:val="ka-GE"/>
              </w:rPr>
            </w:pPr>
            <w:r>
              <w:rPr>
                <w:bCs/>
                <w:color w:val="000000"/>
                <w:lang w:val="ka-GE"/>
              </w:rPr>
              <w:t>1</w:t>
            </w:r>
          </w:p>
        </w:tc>
        <w:tc>
          <w:tcPr>
            <w:tcW w:w="8618" w:type="dxa"/>
            <w:shd w:val="clear" w:color="auto" w:fill="auto"/>
            <w:vAlign w:val="bottom"/>
          </w:tcPr>
          <w:p w14:paraId="2038AA47" w14:textId="144E56F9" w:rsidR="00EA56DC" w:rsidRPr="00EA56DC" w:rsidRDefault="00EA56DC" w:rsidP="00EA56DC">
            <w:pPr>
              <w:pStyle w:val="ListParagraph"/>
              <w:tabs>
                <w:tab w:val="left" w:pos="1843"/>
              </w:tabs>
              <w:spacing w:after="0"/>
              <w:ind w:left="0"/>
              <w:rPr>
                <w:lang w:val="ka-GE"/>
              </w:rPr>
            </w:pPr>
            <w:r>
              <w:rPr>
                <w:rFonts w:ascii="Sylfaen" w:hAnsi="Sylfaen"/>
                <w:lang w:val="ka-GE"/>
              </w:rPr>
              <w:t>სატვირთო და გადასაზიდი საბუთების შედგენის, გატარების, შენახვისა და ანგარიშის შედგენის სისწორის უზრუნველყოფის  კონტროლი;</w:t>
            </w:r>
          </w:p>
        </w:tc>
      </w:tr>
      <w:tr w:rsidR="00EA56DC" w:rsidRPr="009641CB" w14:paraId="3D6B1C34" w14:textId="77777777" w:rsidTr="00CD4CC5">
        <w:trPr>
          <w:trHeight w:val="555"/>
        </w:trPr>
        <w:tc>
          <w:tcPr>
            <w:tcW w:w="959" w:type="dxa"/>
            <w:shd w:val="clear" w:color="auto" w:fill="auto"/>
            <w:vAlign w:val="center"/>
          </w:tcPr>
          <w:p w14:paraId="65860F2E" w14:textId="5EEA444C" w:rsidR="00EA56DC" w:rsidRPr="00A10C3E" w:rsidRDefault="00A10C3E" w:rsidP="00A10C3E">
            <w:pPr>
              <w:spacing w:after="0" w:line="240" w:lineRule="auto"/>
              <w:ind w:left="360"/>
              <w:jc w:val="right"/>
              <w:rPr>
                <w:bCs/>
                <w:color w:val="000000"/>
                <w:lang w:val="ka-GE"/>
              </w:rPr>
            </w:pPr>
            <w:r>
              <w:rPr>
                <w:bCs/>
                <w:color w:val="000000"/>
                <w:lang w:val="ka-GE"/>
              </w:rPr>
              <w:t>2</w:t>
            </w:r>
          </w:p>
        </w:tc>
        <w:tc>
          <w:tcPr>
            <w:tcW w:w="8618" w:type="dxa"/>
            <w:shd w:val="clear" w:color="auto" w:fill="auto"/>
            <w:vAlign w:val="bottom"/>
          </w:tcPr>
          <w:p w14:paraId="751B8FDE" w14:textId="6168B67E" w:rsidR="00EA56DC" w:rsidRPr="00EA56DC" w:rsidRDefault="00EA56DC" w:rsidP="00EA56DC">
            <w:pPr>
              <w:pStyle w:val="ListParagraph"/>
              <w:tabs>
                <w:tab w:val="left" w:pos="1843"/>
              </w:tabs>
              <w:spacing w:after="0"/>
              <w:ind w:left="0"/>
              <w:rPr>
                <w:lang w:val="ka-GE"/>
              </w:rPr>
            </w:pPr>
            <w:r>
              <w:rPr>
                <w:rFonts w:ascii="Sylfaen" w:hAnsi="Sylfaen"/>
                <w:lang w:val="ka-GE"/>
              </w:rPr>
              <w:t>აკონტროლებს და ახორციელებს</w:t>
            </w:r>
            <w:r>
              <w:rPr>
                <w:lang w:val="ka-GE"/>
              </w:rPr>
              <w:t xml:space="preserve"> </w:t>
            </w:r>
            <w:r>
              <w:rPr>
                <w:rFonts w:ascii="Sylfaen" w:hAnsi="Sylfaen"/>
                <w:lang w:val="ka-GE"/>
              </w:rPr>
              <w:t>კლიენტებთან</w:t>
            </w:r>
            <w:r>
              <w:rPr>
                <w:lang w:val="ka-GE"/>
              </w:rPr>
              <w:t xml:space="preserve"> </w:t>
            </w:r>
            <w:r>
              <w:rPr>
                <w:rFonts w:ascii="Sylfaen" w:hAnsi="Sylfaen"/>
                <w:lang w:val="ka-GE"/>
              </w:rPr>
              <w:t>ანგარიშსწორებას</w:t>
            </w:r>
            <w:r>
              <w:rPr>
                <w:lang w:val="ka-GE"/>
              </w:rPr>
              <w:t xml:space="preserve"> </w:t>
            </w:r>
            <w:r>
              <w:rPr>
                <w:rFonts w:ascii="Sylfaen" w:hAnsi="Sylfaen"/>
                <w:lang w:val="ka-GE"/>
              </w:rPr>
              <w:t>ტვირთის</w:t>
            </w:r>
            <w:r>
              <w:rPr>
                <w:lang w:val="ka-GE"/>
              </w:rPr>
              <w:t xml:space="preserve">  </w:t>
            </w:r>
            <w:r>
              <w:rPr>
                <w:rFonts w:ascii="Sylfaen" w:hAnsi="Sylfaen"/>
                <w:lang w:val="ka-GE"/>
              </w:rPr>
              <w:t>გადაზიდვისა</w:t>
            </w:r>
            <w:r>
              <w:rPr>
                <w:lang w:val="ka-GE"/>
              </w:rPr>
              <w:t xml:space="preserve"> </w:t>
            </w:r>
            <w:r>
              <w:rPr>
                <w:rFonts w:ascii="Sylfaen" w:hAnsi="Sylfaen"/>
                <w:lang w:val="ka-GE"/>
              </w:rPr>
              <w:t>და</w:t>
            </w:r>
            <w:r>
              <w:rPr>
                <w:lang w:val="ka-GE"/>
              </w:rPr>
              <w:t xml:space="preserve"> </w:t>
            </w:r>
            <w:r>
              <w:rPr>
                <w:rFonts w:ascii="Sylfaen" w:hAnsi="Sylfaen"/>
                <w:lang w:val="ka-GE"/>
              </w:rPr>
              <w:t>მასათან</w:t>
            </w:r>
            <w:r>
              <w:rPr>
                <w:lang w:val="ka-GE"/>
              </w:rPr>
              <w:t xml:space="preserve"> </w:t>
            </w:r>
            <w:r>
              <w:rPr>
                <w:rFonts w:ascii="Sylfaen" w:hAnsi="Sylfaen"/>
                <w:lang w:val="ka-GE"/>
              </w:rPr>
              <w:t>დაკავშირებული</w:t>
            </w:r>
            <w:r>
              <w:rPr>
                <w:lang w:val="ka-GE"/>
              </w:rPr>
              <w:t xml:space="preserve"> </w:t>
            </w:r>
            <w:r>
              <w:rPr>
                <w:rFonts w:ascii="Sylfaen" w:hAnsi="Sylfaen"/>
                <w:lang w:val="ka-GE"/>
              </w:rPr>
              <w:t>გაწეული</w:t>
            </w:r>
            <w:r>
              <w:rPr>
                <w:lang w:val="ka-GE"/>
              </w:rPr>
              <w:t xml:space="preserve"> </w:t>
            </w:r>
            <w:r>
              <w:rPr>
                <w:rFonts w:ascii="Sylfaen" w:hAnsi="Sylfaen"/>
                <w:lang w:val="ka-GE"/>
              </w:rPr>
              <w:t>მომსახურების</w:t>
            </w:r>
            <w:r>
              <w:rPr>
                <w:lang w:val="ka-GE"/>
              </w:rPr>
              <w:t xml:space="preserve"> </w:t>
            </w:r>
            <w:r>
              <w:rPr>
                <w:rFonts w:ascii="Sylfaen" w:hAnsi="Sylfaen"/>
                <w:lang w:val="ka-GE"/>
              </w:rPr>
              <w:t>შესაბამისად</w:t>
            </w:r>
            <w:r>
              <w:rPr>
                <w:lang w:val="ka-GE"/>
              </w:rPr>
              <w:t xml:space="preserve"> (</w:t>
            </w:r>
            <w:r>
              <w:rPr>
                <w:rFonts w:ascii="Sylfaen" w:hAnsi="Sylfaen"/>
                <w:lang w:val="ka-GE"/>
              </w:rPr>
              <w:t>ჩატვირთვა</w:t>
            </w:r>
            <w:r>
              <w:rPr>
                <w:lang w:val="ka-GE"/>
              </w:rPr>
              <w:t>-</w:t>
            </w:r>
            <w:r>
              <w:rPr>
                <w:rFonts w:ascii="Sylfaen" w:hAnsi="Sylfaen"/>
                <w:lang w:val="ka-GE"/>
              </w:rPr>
              <w:t>გადმოტვირთვა</w:t>
            </w:r>
            <w:r>
              <w:rPr>
                <w:lang w:val="ka-GE"/>
              </w:rPr>
              <w:t xml:space="preserve">, </w:t>
            </w:r>
            <w:r>
              <w:rPr>
                <w:rFonts w:ascii="Sylfaen" w:hAnsi="Sylfaen"/>
                <w:lang w:val="ka-GE"/>
              </w:rPr>
              <w:t>ტვირთის</w:t>
            </w:r>
            <w:r>
              <w:rPr>
                <w:lang w:val="ka-GE"/>
              </w:rPr>
              <w:t xml:space="preserve"> </w:t>
            </w:r>
            <w:r>
              <w:rPr>
                <w:rFonts w:ascii="Sylfaen" w:hAnsi="Sylfaen"/>
                <w:lang w:val="ka-GE"/>
              </w:rPr>
              <w:t>შენახვა</w:t>
            </w:r>
            <w:r>
              <w:rPr>
                <w:lang w:val="ka-GE"/>
              </w:rPr>
              <w:t>)</w:t>
            </w:r>
            <w:r>
              <w:t>;</w:t>
            </w:r>
          </w:p>
        </w:tc>
      </w:tr>
      <w:tr w:rsidR="00EA56DC" w:rsidRPr="009641CB" w14:paraId="78AA0015" w14:textId="77777777" w:rsidTr="00CD4CC5">
        <w:trPr>
          <w:trHeight w:val="555"/>
        </w:trPr>
        <w:tc>
          <w:tcPr>
            <w:tcW w:w="959" w:type="dxa"/>
            <w:shd w:val="clear" w:color="auto" w:fill="auto"/>
            <w:vAlign w:val="center"/>
          </w:tcPr>
          <w:p w14:paraId="5125C7BD" w14:textId="5C4B04B4" w:rsidR="00EA56DC" w:rsidRPr="00A10C3E" w:rsidRDefault="00A10C3E" w:rsidP="00A10C3E">
            <w:pPr>
              <w:spacing w:after="0" w:line="240" w:lineRule="auto"/>
              <w:ind w:left="360"/>
              <w:jc w:val="right"/>
              <w:rPr>
                <w:bCs/>
                <w:color w:val="000000"/>
                <w:lang w:val="ka-GE"/>
              </w:rPr>
            </w:pPr>
            <w:r>
              <w:rPr>
                <w:bCs/>
                <w:color w:val="000000"/>
                <w:lang w:val="ka-GE"/>
              </w:rPr>
              <w:t>3</w:t>
            </w:r>
          </w:p>
        </w:tc>
        <w:tc>
          <w:tcPr>
            <w:tcW w:w="8618" w:type="dxa"/>
            <w:shd w:val="clear" w:color="auto" w:fill="auto"/>
          </w:tcPr>
          <w:p w14:paraId="316C7720" w14:textId="77777777" w:rsidR="00EA56DC" w:rsidRDefault="00EA56DC" w:rsidP="00EA56DC">
            <w:pPr>
              <w:pStyle w:val="ListParagraph"/>
              <w:tabs>
                <w:tab w:val="left" w:pos="1843"/>
              </w:tabs>
              <w:spacing w:after="0"/>
              <w:ind w:left="0"/>
              <w:rPr>
                <w:lang w:val="ka-GE"/>
              </w:rPr>
            </w:pPr>
            <w:r>
              <w:rPr>
                <w:rFonts w:ascii="Sylfaen" w:hAnsi="Sylfaen"/>
                <w:lang w:val="ka-GE"/>
              </w:rPr>
              <w:t>აკონტროლებს და ახორციელებს ანგარიშსწორებისას</w:t>
            </w:r>
            <w:r>
              <w:rPr>
                <w:lang w:val="ka-GE"/>
              </w:rPr>
              <w:t xml:space="preserve"> </w:t>
            </w:r>
            <w:r>
              <w:rPr>
                <w:rFonts w:ascii="Sylfaen" w:hAnsi="Sylfaen"/>
                <w:lang w:val="ka-GE"/>
              </w:rPr>
              <w:t>თანხების</w:t>
            </w:r>
            <w:r>
              <w:rPr>
                <w:lang w:val="ka-GE"/>
              </w:rPr>
              <w:t xml:space="preserve"> </w:t>
            </w:r>
            <w:r>
              <w:rPr>
                <w:rFonts w:ascii="Sylfaen" w:hAnsi="Sylfaen"/>
                <w:lang w:val="ka-GE"/>
              </w:rPr>
              <w:t>მიღების</w:t>
            </w:r>
            <w:r>
              <w:rPr>
                <w:lang w:val="ka-GE"/>
              </w:rPr>
              <w:t xml:space="preserve">, </w:t>
            </w:r>
            <w:r>
              <w:rPr>
                <w:rFonts w:ascii="Sylfaen" w:hAnsi="Sylfaen"/>
                <w:lang w:val="ka-GE"/>
              </w:rPr>
              <w:t>აღრიცხვისა</w:t>
            </w:r>
            <w:r>
              <w:rPr>
                <w:lang w:val="ka-GE"/>
              </w:rPr>
              <w:t xml:space="preserve"> </w:t>
            </w:r>
            <w:r>
              <w:rPr>
                <w:rFonts w:ascii="Sylfaen" w:hAnsi="Sylfaen"/>
                <w:lang w:val="ka-GE"/>
              </w:rPr>
              <w:t>და</w:t>
            </w:r>
            <w:r>
              <w:rPr>
                <w:lang w:val="ka-GE"/>
              </w:rPr>
              <w:t xml:space="preserve"> </w:t>
            </w:r>
            <w:r>
              <w:rPr>
                <w:rFonts w:ascii="Sylfaen" w:hAnsi="Sylfaen"/>
                <w:lang w:val="ka-GE"/>
              </w:rPr>
              <w:t>გაცემის</w:t>
            </w:r>
            <w:r>
              <w:rPr>
                <w:lang w:val="ka-GE"/>
              </w:rPr>
              <w:t xml:space="preserve"> </w:t>
            </w:r>
            <w:r>
              <w:rPr>
                <w:rFonts w:ascii="Sylfaen" w:hAnsi="Sylfaen"/>
                <w:lang w:val="ka-GE"/>
              </w:rPr>
              <w:t>ოპერაციების</w:t>
            </w:r>
            <w:r>
              <w:rPr>
                <w:lang w:val="ka-GE"/>
              </w:rPr>
              <w:t xml:space="preserve"> </w:t>
            </w:r>
            <w:r>
              <w:rPr>
                <w:rFonts w:ascii="Sylfaen" w:hAnsi="Sylfaen"/>
                <w:lang w:val="ka-GE"/>
              </w:rPr>
              <w:t>განხორციელებისას</w:t>
            </w:r>
            <w:r>
              <w:rPr>
                <w:lang w:val="ka-GE"/>
              </w:rPr>
              <w:t xml:space="preserve"> ,,</w:t>
            </w:r>
            <w:r>
              <w:rPr>
                <w:rFonts w:ascii="Sylfaen" w:hAnsi="Sylfaen"/>
                <w:lang w:val="ka-GE"/>
              </w:rPr>
              <w:t>ტვირთის</w:t>
            </w:r>
            <w:r>
              <w:rPr>
                <w:lang w:val="ka-GE"/>
              </w:rPr>
              <w:t xml:space="preserve"> </w:t>
            </w:r>
            <w:r>
              <w:rPr>
                <w:rFonts w:ascii="Sylfaen" w:hAnsi="Sylfaen"/>
                <w:lang w:val="ka-GE"/>
              </w:rPr>
              <w:t>გადაზიდვის</w:t>
            </w:r>
            <w:r>
              <w:rPr>
                <w:lang w:val="ka-GE"/>
              </w:rPr>
              <w:t xml:space="preserve"> </w:t>
            </w:r>
            <w:r>
              <w:rPr>
                <w:rFonts w:ascii="Sylfaen" w:hAnsi="Sylfaen"/>
                <w:lang w:val="ka-GE"/>
              </w:rPr>
              <w:t>სფეროში</w:t>
            </w:r>
            <w:r>
              <w:rPr>
                <w:lang w:val="ka-GE"/>
              </w:rPr>
              <w:t xml:space="preserve"> </w:t>
            </w:r>
            <w:r>
              <w:rPr>
                <w:rFonts w:ascii="Sylfaen" w:hAnsi="Sylfaen"/>
                <w:lang w:val="ka-GE"/>
              </w:rPr>
              <w:t>სადგურის</w:t>
            </w:r>
            <w:r>
              <w:rPr>
                <w:lang w:val="ka-GE"/>
              </w:rPr>
              <w:t xml:space="preserve"> </w:t>
            </w:r>
            <w:r>
              <w:rPr>
                <w:rFonts w:ascii="Sylfaen" w:hAnsi="Sylfaen"/>
                <w:lang w:val="ka-GE"/>
              </w:rPr>
              <w:t>კომერციული</w:t>
            </w:r>
            <w:r>
              <w:rPr>
                <w:lang w:val="ka-GE"/>
              </w:rPr>
              <w:t xml:space="preserve"> </w:t>
            </w:r>
            <w:r>
              <w:rPr>
                <w:rFonts w:ascii="Sylfaen" w:hAnsi="Sylfaen"/>
                <w:lang w:val="ka-GE"/>
              </w:rPr>
              <w:t>ანგარიშგების</w:t>
            </w:r>
            <w:r>
              <w:rPr>
                <w:lang w:val="ka-GE"/>
              </w:rPr>
              <w:t xml:space="preserve"> </w:t>
            </w:r>
            <w:r>
              <w:rPr>
                <w:rFonts w:ascii="Sylfaen" w:hAnsi="Sylfaen"/>
                <w:lang w:val="ka-GE"/>
              </w:rPr>
              <w:t>წარმოების</w:t>
            </w:r>
            <w:r>
              <w:rPr>
                <w:lang w:val="ka-GE"/>
              </w:rPr>
              <w:t xml:space="preserve"> </w:t>
            </w:r>
            <w:r>
              <w:rPr>
                <w:rFonts w:ascii="Sylfaen" w:hAnsi="Sylfaen"/>
                <w:lang w:val="ka-GE"/>
              </w:rPr>
              <w:t>ინსტრუქციისა</w:t>
            </w:r>
            <w:r>
              <w:rPr>
                <w:lang w:val="ka-GE"/>
              </w:rPr>
              <w:t xml:space="preserve">" </w:t>
            </w:r>
            <w:r>
              <w:rPr>
                <w:rFonts w:ascii="Sylfaen" w:hAnsi="Sylfaen"/>
                <w:lang w:val="ka-GE"/>
              </w:rPr>
              <w:t>და</w:t>
            </w:r>
            <w:r>
              <w:rPr>
                <w:lang w:val="ka-GE"/>
              </w:rPr>
              <w:t xml:space="preserve"> ,,</w:t>
            </w:r>
            <w:r>
              <w:rPr>
                <w:rFonts w:ascii="Sylfaen" w:hAnsi="Sylfaen"/>
                <w:lang w:val="ka-GE"/>
              </w:rPr>
              <w:t>სატვირთო</w:t>
            </w:r>
            <w:r>
              <w:rPr>
                <w:lang w:val="ka-GE"/>
              </w:rPr>
              <w:t xml:space="preserve"> </w:t>
            </w:r>
            <w:r>
              <w:rPr>
                <w:rFonts w:ascii="Sylfaen" w:hAnsi="Sylfaen"/>
                <w:lang w:val="ka-GE"/>
              </w:rPr>
              <w:t>გადაზიდვების</w:t>
            </w:r>
            <w:r>
              <w:rPr>
                <w:lang w:val="ka-GE"/>
              </w:rPr>
              <w:t xml:space="preserve"> </w:t>
            </w:r>
            <w:r>
              <w:rPr>
                <w:rFonts w:ascii="Sylfaen" w:hAnsi="Sylfaen"/>
                <w:lang w:val="ka-GE"/>
              </w:rPr>
              <w:t>კომერციული</w:t>
            </w:r>
            <w:r>
              <w:rPr>
                <w:lang w:val="ka-GE"/>
              </w:rPr>
              <w:t xml:space="preserve"> </w:t>
            </w:r>
            <w:r>
              <w:rPr>
                <w:rFonts w:ascii="Sylfaen" w:hAnsi="Sylfaen"/>
                <w:lang w:val="ka-GE"/>
              </w:rPr>
              <w:t>და</w:t>
            </w:r>
            <w:r>
              <w:rPr>
                <w:lang w:val="ka-GE"/>
              </w:rPr>
              <w:t xml:space="preserve"> </w:t>
            </w:r>
            <w:r>
              <w:rPr>
                <w:rFonts w:ascii="Sylfaen" w:hAnsi="Sylfaen"/>
                <w:lang w:val="ka-GE"/>
              </w:rPr>
              <w:t>ფინანსური</w:t>
            </w:r>
            <w:r>
              <w:rPr>
                <w:lang w:val="ka-GE"/>
              </w:rPr>
              <w:t xml:space="preserve"> </w:t>
            </w:r>
            <w:r>
              <w:rPr>
                <w:rFonts w:ascii="Sylfaen" w:hAnsi="Sylfaen"/>
                <w:lang w:val="ka-GE"/>
              </w:rPr>
              <w:t>აღრიცხვის</w:t>
            </w:r>
            <w:r>
              <w:rPr>
                <w:lang w:val="ka-GE"/>
              </w:rPr>
              <w:t xml:space="preserve"> </w:t>
            </w:r>
            <w:r>
              <w:rPr>
                <w:rFonts w:ascii="Sylfaen" w:hAnsi="Sylfaen"/>
                <w:lang w:val="ka-GE"/>
              </w:rPr>
              <w:t>და</w:t>
            </w:r>
            <w:r>
              <w:rPr>
                <w:lang w:val="ka-GE"/>
              </w:rPr>
              <w:t xml:space="preserve"> </w:t>
            </w:r>
            <w:r>
              <w:rPr>
                <w:rFonts w:ascii="Sylfaen" w:hAnsi="Sylfaen"/>
                <w:lang w:val="ka-GE"/>
              </w:rPr>
              <w:t>დარიცხვის</w:t>
            </w:r>
            <w:r>
              <w:rPr>
                <w:lang w:val="ka-GE"/>
              </w:rPr>
              <w:t xml:space="preserve"> </w:t>
            </w:r>
            <w:r>
              <w:rPr>
                <w:rFonts w:ascii="Sylfaen" w:hAnsi="Sylfaen"/>
                <w:lang w:val="ka-GE"/>
              </w:rPr>
              <w:t>აუცილებელი</w:t>
            </w:r>
            <w:r>
              <w:rPr>
                <w:lang w:val="ka-GE"/>
              </w:rPr>
              <w:t xml:space="preserve"> </w:t>
            </w:r>
            <w:r>
              <w:rPr>
                <w:rFonts w:ascii="Sylfaen" w:hAnsi="Sylfaen"/>
                <w:lang w:val="ka-GE"/>
              </w:rPr>
              <w:t>დოკუმენტების</w:t>
            </w:r>
            <w:r>
              <w:rPr>
                <w:lang w:val="ka-GE"/>
              </w:rPr>
              <w:t xml:space="preserve"> </w:t>
            </w:r>
            <w:r>
              <w:rPr>
                <w:rFonts w:ascii="Sylfaen" w:hAnsi="Sylfaen"/>
                <w:lang w:val="ka-GE"/>
              </w:rPr>
              <w:t>წარმოების</w:t>
            </w:r>
            <w:r>
              <w:rPr>
                <w:lang w:val="ka-GE"/>
              </w:rPr>
              <w:t xml:space="preserve">, </w:t>
            </w:r>
            <w:r>
              <w:rPr>
                <w:rFonts w:ascii="Sylfaen" w:hAnsi="Sylfaen"/>
                <w:lang w:val="ka-GE"/>
              </w:rPr>
              <w:t>აღრიცხვის</w:t>
            </w:r>
            <w:r>
              <w:rPr>
                <w:lang w:val="ka-GE"/>
              </w:rPr>
              <w:t xml:space="preserve">, </w:t>
            </w:r>
            <w:r>
              <w:rPr>
                <w:rFonts w:ascii="Sylfaen" w:hAnsi="Sylfaen"/>
                <w:lang w:val="ka-GE"/>
              </w:rPr>
              <w:t>ექსპედირების</w:t>
            </w:r>
            <w:r>
              <w:rPr>
                <w:lang w:val="ka-GE"/>
              </w:rPr>
              <w:t xml:space="preserve"> </w:t>
            </w:r>
            <w:r>
              <w:rPr>
                <w:rFonts w:ascii="Sylfaen" w:hAnsi="Sylfaen"/>
                <w:lang w:val="ka-GE"/>
              </w:rPr>
              <w:t>და</w:t>
            </w:r>
            <w:r>
              <w:rPr>
                <w:lang w:val="ka-GE"/>
              </w:rPr>
              <w:t xml:space="preserve"> </w:t>
            </w:r>
            <w:r>
              <w:rPr>
                <w:rFonts w:ascii="Sylfaen" w:hAnsi="Sylfaen"/>
                <w:lang w:val="ka-GE"/>
              </w:rPr>
              <w:t>სატვირთო</w:t>
            </w:r>
            <w:r>
              <w:rPr>
                <w:lang w:val="ka-GE"/>
              </w:rPr>
              <w:t xml:space="preserve"> </w:t>
            </w:r>
            <w:r>
              <w:rPr>
                <w:rFonts w:ascii="Sylfaen" w:hAnsi="Sylfaen"/>
                <w:lang w:val="ka-GE"/>
              </w:rPr>
              <w:t>საქმიანობის</w:t>
            </w:r>
            <w:r>
              <w:rPr>
                <w:lang w:val="ka-GE"/>
              </w:rPr>
              <w:t xml:space="preserve"> </w:t>
            </w:r>
            <w:r>
              <w:rPr>
                <w:rFonts w:ascii="Sylfaen" w:hAnsi="Sylfaen"/>
                <w:lang w:val="ka-GE"/>
              </w:rPr>
              <w:t>აღრიცხვის</w:t>
            </w:r>
            <w:r>
              <w:rPr>
                <w:lang w:val="ka-GE"/>
              </w:rPr>
              <w:t xml:space="preserve"> </w:t>
            </w:r>
            <w:r>
              <w:rPr>
                <w:rFonts w:ascii="Sylfaen" w:hAnsi="Sylfaen"/>
                <w:lang w:val="ka-GE"/>
              </w:rPr>
              <w:t>ერთიან</w:t>
            </w:r>
            <w:r>
              <w:rPr>
                <w:lang w:val="ka-GE"/>
              </w:rPr>
              <w:t xml:space="preserve"> </w:t>
            </w:r>
            <w:r>
              <w:rPr>
                <w:rFonts w:ascii="Sylfaen" w:hAnsi="Sylfaen"/>
                <w:lang w:val="ka-GE"/>
              </w:rPr>
              <w:t>ელექტრონულ</w:t>
            </w:r>
            <w:r>
              <w:rPr>
                <w:lang w:val="ka-GE"/>
              </w:rPr>
              <w:t xml:space="preserve"> </w:t>
            </w:r>
            <w:r>
              <w:rPr>
                <w:rFonts w:ascii="Sylfaen" w:hAnsi="Sylfaen"/>
                <w:lang w:val="ka-GE"/>
              </w:rPr>
              <w:t>სისტემაში</w:t>
            </w:r>
            <w:r>
              <w:rPr>
                <w:lang w:val="ka-GE"/>
              </w:rPr>
              <w:t xml:space="preserve"> </w:t>
            </w:r>
            <w:r>
              <w:rPr>
                <w:rFonts w:ascii="Sylfaen" w:hAnsi="Sylfaen"/>
                <w:lang w:val="ka-GE"/>
              </w:rPr>
              <w:t>შეტანის</w:t>
            </w:r>
            <w:r>
              <w:rPr>
                <w:lang w:val="ka-GE"/>
              </w:rPr>
              <w:t xml:space="preserve">  </w:t>
            </w:r>
            <w:r>
              <w:rPr>
                <w:rFonts w:ascii="Sylfaen" w:hAnsi="Sylfaen"/>
                <w:lang w:val="ka-GE"/>
              </w:rPr>
              <w:t>წესების</w:t>
            </w:r>
            <w:r>
              <w:rPr>
                <w:lang w:val="ka-GE"/>
              </w:rPr>
              <w:t xml:space="preserve">" </w:t>
            </w:r>
            <w:r>
              <w:rPr>
                <w:rFonts w:ascii="Sylfaen" w:hAnsi="Sylfaen"/>
                <w:lang w:val="ka-GE"/>
              </w:rPr>
              <w:t>დაცვით</w:t>
            </w:r>
            <w:r>
              <w:t>;</w:t>
            </w:r>
          </w:p>
          <w:p w14:paraId="3957CEEC" w14:textId="092DFCC2" w:rsidR="00EA56DC" w:rsidRPr="00EA56DC" w:rsidRDefault="00EA56DC" w:rsidP="00EA56DC">
            <w:pPr>
              <w:pStyle w:val="ListParagraph"/>
              <w:tabs>
                <w:tab w:val="left" w:pos="1134"/>
              </w:tabs>
              <w:spacing w:after="0"/>
              <w:ind w:left="0"/>
              <w:rPr>
                <w:rFonts w:asciiTheme="minorHAnsi" w:hAnsiTheme="minorHAnsi"/>
                <w:lang w:val="ka-GE"/>
              </w:rPr>
            </w:pPr>
          </w:p>
        </w:tc>
      </w:tr>
      <w:tr w:rsidR="00EA56DC" w:rsidRPr="009641CB" w14:paraId="05F4EE13" w14:textId="77777777" w:rsidTr="00CD4CC5">
        <w:trPr>
          <w:trHeight w:val="555"/>
        </w:trPr>
        <w:tc>
          <w:tcPr>
            <w:tcW w:w="959" w:type="dxa"/>
            <w:shd w:val="clear" w:color="auto" w:fill="auto"/>
            <w:vAlign w:val="center"/>
          </w:tcPr>
          <w:p w14:paraId="2CD2295B" w14:textId="45005936" w:rsidR="00EA56DC" w:rsidRPr="00A10C3E" w:rsidRDefault="00A10C3E" w:rsidP="00A10C3E">
            <w:pPr>
              <w:spacing w:after="0" w:line="240" w:lineRule="auto"/>
              <w:ind w:left="360"/>
              <w:jc w:val="right"/>
              <w:rPr>
                <w:bCs/>
                <w:color w:val="000000"/>
                <w:lang w:val="ka-GE"/>
              </w:rPr>
            </w:pPr>
            <w:r>
              <w:rPr>
                <w:bCs/>
                <w:color w:val="000000"/>
                <w:lang w:val="ka-GE"/>
              </w:rPr>
              <w:t>4</w:t>
            </w:r>
          </w:p>
        </w:tc>
        <w:tc>
          <w:tcPr>
            <w:tcW w:w="8618" w:type="dxa"/>
            <w:shd w:val="clear" w:color="auto" w:fill="auto"/>
          </w:tcPr>
          <w:p w14:paraId="15894820" w14:textId="77777777" w:rsidR="00EA56DC" w:rsidRDefault="00EA56DC" w:rsidP="00EA56DC">
            <w:pPr>
              <w:pStyle w:val="ListParagraph"/>
              <w:tabs>
                <w:tab w:val="left" w:pos="1843"/>
              </w:tabs>
              <w:spacing w:after="0"/>
              <w:ind w:left="0"/>
              <w:rPr>
                <w:lang w:val="ka-GE"/>
              </w:rPr>
            </w:pPr>
            <w:r>
              <w:rPr>
                <w:rFonts w:ascii="Sylfaen" w:hAnsi="Sylfaen"/>
                <w:lang w:val="ka-GE"/>
              </w:rPr>
              <w:t>ტვირთის</w:t>
            </w:r>
            <w:r>
              <w:rPr>
                <w:lang w:val="ka-GE"/>
              </w:rPr>
              <w:t xml:space="preserve"> </w:t>
            </w:r>
            <w:r>
              <w:rPr>
                <w:rFonts w:ascii="Sylfaen" w:hAnsi="Sylfaen"/>
                <w:lang w:val="ka-GE"/>
              </w:rPr>
              <w:t>მიღების</w:t>
            </w:r>
            <w:r>
              <w:rPr>
                <w:lang w:val="ka-GE"/>
              </w:rPr>
              <w:t xml:space="preserve"> </w:t>
            </w:r>
            <w:r>
              <w:rPr>
                <w:rFonts w:ascii="Sylfaen" w:hAnsi="Sylfaen"/>
                <w:lang w:val="ka-GE"/>
              </w:rPr>
              <w:t>და</w:t>
            </w:r>
            <w:r>
              <w:rPr>
                <w:lang w:val="ka-GE"/>
              </w:rPr>
              <w:t xml:space="preserve"> </w:t>
            </w:r>
            <w:r>
              <w:rPr>
                <w:rFonts w:ascii="Sylfaen" w:hAnsi="Sylfaen"/>
                <w:lang w:val="ka-GE"/>
              </w:rPr>
              <w:t>გაცემისას</w:t>
            </w:r>
            <w:r>
              <w:rPr>
                <w:lang w:val="ka-GE"/>
              </w:rPr>
              <w:t xml:space="preserve">, </w:t>
            </w:r>
            <w:r>
              <w:rPr>
                <w:rFonts w:ascii="Sylfaen" w:hAnsi="Sylfaen"/>
                <w:lang w:val="ka-GE"/>
              </w:rPr>
              <w:t>აგრეთვე</w:t>
            </w:r>
            <w:r>
              <w:rPr>
                <w:lang w:val="ka-GE"/>
              </w:rPr>
              <w:t xml:space="preserve"> </w:t>
            </w:r>
            <w:r>
              <w:rPr>
                <w:rFonts w:ascii="Sylfaen" w:hAnsi="Sylfaen"/>
                <w:lang w:val="ka-GE"/>
              </w:rPr>
              <w:t>მათი</w:t>
            </w:r>
            <w:r>
              <w:rPr>
                <w:lang w:val="ka-GE"/>
              </w:rPr>
              <w:t xml:space="preserve"> </w:t>
            </w:r>
            <w:r>
              <w:rPr>
                <w:rFonts w:ascii="Sylfaen" w:hAnsi="Sylfaen"/>
                <w:lang w:val="ka-GE"/>
              </w:rPr>
              <w:t>გადამისამართებას</w:t>
            </w:r>
            <w:r>
              <w:rPr>
                <w:lang w:val="ka-GE"/>
              </w:rPr>
              <w:t xml:space="preserve"> </w:t>
            </w:r>
            <w:r>
              <w:rPr>
                <w:rFonts w:ascii="Sylfaen" w:hAnsi="Sylfaen"/>
                <w:lang w:val="ka-GE"/>
              </w:rPr>
              <w:t>იღებს</w:t>
            </w:r>
            <w:r>
              <w:rPr>
                <w:lang w:val="ka-GE"/>
              </w:rPr>
              <w:t xml:space="preserve"> </w:t>
            </w:r>
            <w:r>
              <w:rPr>
                <w:rFonts w:ascii="Sylfaen" w:hAnsi="Sylfaen"/>
                <w:lang w:val="ka-GE"/>
              </w:rPr>
              <w:t>და</w:t>
            </w:r>
            <w:r>
              <w:rPr>
                <w:lang w:val="ka-GE"/>
              </w:rPr>
              <w:t xml:space="preserve"> </w:t>
            </w:r>
            <w:r>
              <w:rPr>
                <w:rFonts w:ascii="Sylfaen" w:hAnsi="Sylfaen"/>
                <w:lang w:val="ka-GE"/>
              </w:rPr>
              <w:t>ამოწმებს</w:t>
            </w:r>
            <w:r>
              <w:rPr>
                <w:lang w:val="ka-GE"/>
              </w:rPr>
              <w:t xml:space="preserve">  </w:t>
            </w:r>
            <w:r>
              <w:rPr>
                <w:rFonts w:ascii="Sylfaen" w:hAnsi="Sylfaen"/>
                <w:lang w:val="ka-GE"/>
              </w:rPr>
              <w:t>დოკუმენტაციის</w:t>
            </w:r>
            <w:r>
              <w:rPr>
                <w:lang w:val="ka-GE"/>
              </w:rPr>
              <w:t xml:space="preserve"> </w:t>
            </w:r>
            <w:r>
              <w:rPr>
                <w:rFonts w:ascii="Sylfaen" w:hAnsi="Sylfaen"/>
                <w:lang w:val="ka-GE"/>
              </w:rPr>
              <w:t>სისწორეს</w:t>
            </w:r>
            <w:r>
              <w:rPr>
                <w:lang w:val="ka-GE"/>
              </w:rPr>
              <w:t>;</w:t>
            </w:r>
          </w:p>
          <w:p w14:paraId="4EA0B2B7" w14:textId="77777777" w:rsidR="00EA56DC" w:rsidRPr="008B6B5B" w:rsidRDefault="00EA56DC" w:rsidP="00EA56DC">
            <w:pPr>
              <w:pStyle w:val="ListParagraph"/>
              <w:tabs>
                <w:tab w:val="left" w:pos="1134"/>
              </w:tabs>
              <w:spacing w:after="0"/>
              <w:ind w:left="0"/>
              <w:rPr>
                <w:lang w:val="ka-GE"/>
              </w:rPr>
            </w:pPr>
          </w:p>
        </w:tc>
      </w:tr>
      <w:tr w:rsidR="00EA56DC" w:rsidRPr="009641CB" w14:paraId="6F5AD1B9" w14:textId="77777777" w:rsidTr="00CD4CC5">
        <w:trPr>
          <w:trHeight w:val="555"/>
        </w:trPr>
        <w:tc>
          <w:tcPr>
            <w:tcW w:w="959" w:type="dxa"/>
            <w:shd w:val="clear" w:color="auto" w:fill="auto"/>
            <w:vAlign w:val="center"/>
          </w:tcPr>
          <w:p w14:paraId="205E0F58" w14:textId="396B5511" w:rsidR="00EA56DC" w:rsidRPr="00A10C3E" w:rsidRDefault="00A10C3E" w:rsidP="00A10C3E">
            <w:pPr>
              <w:spacing w:after="0" w:line="240" w:lineRule="auto"/>
              <w:ind w:left="360"/>
              <w:jc w:val="right"/>
              <w:rPr>
                <w:bCs/>
                <w:color w:val="000000"/>
                <w:lang w:val="ka-GE"/>
              </w:rPr>
            </w:pPr>
            <w:r>
              <w:rPr>
                <w:bCs/>
                <w:color w:val="000000"/>
                <w:lang w:val="ka-GE"/>
              </w:rPr>
              <w:t>5</w:t>
            </w:r>
          </w:p>
        </w:tc>
        <w:tc>
          <w:tcPr>
            <w:tcW w:w="8618" w:type="dxa"/>
            <w:shd w:val="clear" w:color="auto" w:fill="auto"/>
          </w:tcPr>
          <w:p w14:paraId="537F5E89" w14:textId="77777777" w:rsidR="00EA56DC" w:rsidRDefault="00EA56DC" w:rsidP="00EA56DC">
            <w:pPr>
              <w:pStyle w:val="ListParagraph"/>
              <w:tabs>
                <w:tab w:val="left" w:pos="1843"/>
              </w:tabs>
              <w:spacing w:after="0"/>
              <w:ind w:left="0"/>
              <w:rPr>
                <w:lang w:val="ka-GE"/>
              </w:rPr>
            </w:pPr>
            <w:r>
              <w:rPr>
                <w:rFonts w:ascii="Sylfaen" w:hAnsi="Sylfaen"/>
                <w:lang w:val="ka-GE"/>
              </w:rPr>
              <w:t>ტვირთის</w:t>
            </w:r>
            <w:r>
              <w:rPr>
                <w:lang w:val="ka-GE"/>
              </w:rPr>
              <w:t xml:space="preserve"> </w:t>
            </w:r>
            <w:r>
              <w:rPr>
                <w:rFonts w:ascii="Sylfaen" w:hAnsi="Sylfaen"/>
                <w:lang w:val="ka-GE"/>
              </w:rPr>
              <w:t>მიღების</w:t>
            </w:r>
            <w:r>
              <w:rPr>
                <w:lang w:val="ka-GE"/>
              </w:rPr>
              <w:t xml:space="preserve"> </w:t>
            </w:r>
            <w:r>
              <w:rPr>
                <w:rFonts w:ascii="Sylfaen" w:hAnsi="Sylfaen"/>
                <w:lang w:val="ka-GE"/>
              </w:rPr>
              <w:t>და</w:t>
            </w:r>
            <w:r>
              <w:rPr>
                <w:lang w:val="ka-GE"/>
              </w:rPr>
              <w:t xml:space="preserve"> </w:t>
            </w:r>
            <w:r>
              <w:rPr>
                <w:rFonts w:ascii="Sylfaen" w:hAnsi="Sylfaen"/>
                <w:lang w:val="ka-GE"/>
              </w:rPr>
              <w:t>გაცემისას</w:t>
            </w:r>
            <w:r>
              <w:rPr>
                <w:lang w:val="ka-GE"/>
              </w:rPr>
              <w:t xml:space="preserve">, </w:t>
            </w:r>
            <w:r>
              <w:rPr>
                <w:rFonts w:ascii="Sylfaen" w:hAnsi="Sylfaen"/>
                <w:lang w:val="ka-GE"/>
              </w:rPr>
              <w:t>აგრეთვე</w:t>
            </w:r>
            <w:r>
              <w:rPr>
                <w:lang w:val="ka-GE"/>
              </w:rPr>
              <w:t xml:space="preserve"> </w:t>
            </w:r>
            <w:r>
              <w:rPr>
                <w:rFonts w:ascii="Sylfaen" w:hAnsi="Sylfaen"/>
                <w:lang w:val="ka-GE"/>
              </w:rPr>
              <w:t>მათი</w:t>
            </w:r>
            <w:r>
              <w:rPr>
                <w:lang w:val="ka-GE"/>
              </w:rPr>
              <w:t xml:space="preserve"> </w:t>
            </w:r>
            <w:r>
              <w:rPr>
                <w:rFonts w:ascii="Sylfaen" w:hAnsi="Sylfaen"/>
                <w:lang w:val="ka-GE"/>
              </w:rPr>
              <w:t>გადამისამართებას</w:t>
            </w:r>
            <w:r>
              <w:rPr>
                <w:lang w:val="ka-GE"/>
              </w:rPr>
              <w:t xml:space="preserve"> </w:t>
            </w:r>
            <w:r>
              <w:rPr>
                <w:rFonts w:ascii="Sylfaen" w:hAnsi="Sylfaen"/>
                <w:lang w:val="ka-GE"/>
              </w:rPr>
              <w:t>იღებს</w:t>
            </w:r>
            <w:r>
              <w:rPr>
                <w:lang w:val="ka-GE"/>
              </w:rPr>
              <w:t xml:space="preserve"> </w:t>
            </w:r>
            <w:r>
              <w:rPr>
                <w:rFonts w:ascii="Sylfaen" w:hAnsi="Sylfaen"/>
                <w:lang w:val="ka-GE"/>
              </w:rPr>
              <w:t>და</w:t>
            </w:r>
            <w:r>
              <w:rPr>
                <w:lang w:val="ka-GE"/>
              </w:rPr>
              <w:t xml:space="preserve"> </w:t>
            </w:r>
            <w:r>
              <w:rPr>
                <w:rFonts w:ascii="Sylfaen" w:hAnsi="Sylfaen"/>
                <w:lang w:val="ka-GE"/>
              </w:rPr>
              <w:t>ამოწმებს</w:t>
            </w:r>
            <w:r>
              <w:rPr>
                <w:lang w:val="ka-GE"/>
              </w:rPr>
              <w:t xml:space="preserve">  </w:t>
            </w:r>
            <w:r>
              <w:rPr>
                <w:rFonts w:ascii="Sylfaen" w:hAnsi="Sylfaen"/>
                <w:lang w:val="ka-GE"/>
              </w:rPr>
              <w:t>დოკუმენტაციის</w:t>
            </w:r>
            <w:r>
              <w:rPr>
                <w:lang w:val="ka-GE"/>
              </w:rPr>
              <w:t xml:space="preserve"> </w:t>
            </w:r>
            <w:r>
              <w:rPr>
                <w:rFonts w:ascii="Sylfaen" w:hAnsi="Sylfaen"/>
                <w:lang w:val="ka-GE"/>
              </w:rPr>
              <w:t>სისწორეს</w:t>
            </w:r>
            <w:r>
              <w:rPr>
                <w:lang w:val="ka-GE"/>
              </w:rPr>
              <w:t>;</w:t>
            </w:r>
          </w:p>
          <w:p w14:paraId="26644293" w14:textId="4446510E" w:rsidR="00EA56DC" w:rsidRPr="008B6B5B" w:rsidRDefault="00EA56DC" w:rsidP="00EA56DC">
            <w:pPr>
              <w:pStyle w:val="ListParagraph"/>
              <w:tabs>
                <w:tab w:val="left" w:pos="1134"/>
              </w:tabs>
              <w:spacing w:after="0"/>
              <w:ind w:left="0"/>
              <w:rPr>
                <w:rFonts w:ascii="Sylfaen" w:hAnsi="Sylfaen"/>
                <w:lang w:val="ka-GE" w:eastAsia="ru-RU"/>
              </w:rPr>
            </w:pPr>
          </w:p>
        </w:tc>
      </w:tr>
      <w:tr w:rsidR="00EA56DC" w:rsidRPr="00E32BB4" w14:paraId="0835544F" w14:textId="77777777" w:rsidTr="00CD4CC5">
        <w:trPr>
          <w:trHeight w:val="1220"/>
        </w:trPr>
        <w:tc>
          <w:tcPr>
            <w:tcW w:w="959" w:type="dxa"/>
            <w:shd w:val="clear" w:color="auto" w:fill="auto"/>
            <w:vAlign w:val="center"/>
          </w:tcPr>
          <w:p w14:paraId="0A2C9BA0" w14:textId="65AB4EF5"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t>6</w:t>
            </w:r>
          </w:p>
        </w:tc>
        <w:tc>
          <w:tcPr>
            <w:tcW w:w="8618" w:type="dxa"/>
            <w:shd w:val="clear" w:color="auto" w:fill="auto"/>
          </w:tcPr>
          <w:p w14:paraId="12F2D07F" w14:textId="79B1E117" w:rsidR="00EA56DC" w:rsidRPr="00EA56DC" w:rsidRDefault="00EA56DC" w:rsidP="00EA56DC">
            <w:pPr>
              <w:pStyle w:val="ListParagraph"/>
              <w:tabs>
                <w:tab w:val="left" w:pos="1843"/>
              </w:tabs>
              <w:spacing w:after="0"/>
              <w:ind w:left="0"/>
              <w:rPr>
                <w:rFonts w:asciiTheme="minorHAnsi" w:hAnsiTheme="minorHAnsi"/>
                <w:lang w:val="ka-GE"/>
              </w:rPr>
            </w:pPr>
            <w:r>
              <w:rPr>
                <w:rFonts w:ascii="Sylfaen" w:hAnsi="Sylfaen" w:cs="Sylfaen"/>
                <w:lang w:val="ka-GE"/>
              </w:rPr>
              <w:t>კომპეტენციის</w:t>
            </w:r>
            <w:r>
              <w:rPr>
                <w:lang w:val="ka-GE"/>
              </w:rPr>
              <w:t xml:space="preserve"> </w:t>
            </w:r>
            <w:r>
              <w:rPr>
                <w:rFonts w:ascii="Sylfaen" w:hAnsi="Sylfaen" w:cs="Sylfaen"/>
                <w:lang w:val="ka-GE"/>
              </w:rPr>
              <w:t>ფარგლებში</w:t>
            </w:r>
            <w:r>
              <w:rPr>
                <w:lang w:val="ka-GE"/>
              </w:rPr>
              <w:t xml:space="preserve"> </w:t>
            </w:r>
            <w:r>
              <w:rPr>
                <w:rFonts w:ascii="Sylfaen" w:hAnsi="Sylfaen" w:cs="Sylfaen"/>
                <w:lang w:val="ka-GE"/>
              </w:rPr>
              <w:t>საბაჟო</w:t>
            </w:r>
            <w:r>
              <w:rPr>
                <w:lang w:val="ka-GE"/>
              </w:rPr>
              <w:t xml:space="preserve"> </w:t>
            </w:r>
            <w:r>
              <w:rPr>
                <w:rFonts w:ascii="Sylfaen" w:hAnsi="Sylfaen" w:cs="Sylfaen"/>
                <w:lang w:val="ka-GE"/>
              </w:rPr>
              <w:t>უწყებასთან</w:t>
            </w:r>
            <w:r>
              <w:rPr>
                <w:lang w:val="ka-GE"/>
              </w:rPr>
              <w:t xml:space="preserve"> </w:t>
            </w:r>
            <w:r>
              <w:rPr>
                <w:rFonts w:ascii="Sylfaen" w:hAnsi="Sylfaen" w:cs="Sylfaen"/>
                <w:lang w:val="ka-GE"/>
              </w:rPr>
              <w:t>კომუნიკაცია</w:t>
            </w:r>
            <w:r>
              <w:rPr>
                <w:lang w:val="ka-GE"/>
              </w:rPr>
              <w:t xml:space="preserve">, </w:t>
            </w:r>
            <w:r>
              <w:rPr>
                <w:rFonts w:ascii="Sylfaen" w:hAnsi="Sylfaen" w:cs="Sylfaen"/>
                <w:lang w:val="ka-GE"/>
              </w:rPr>
              <w:t>საბაჟო</w:t>
            </w:r>
            <w:r>
              <w:rPr>
                <w:lang w:val="ka-GE"/>
              </w:rPr>
              <w:t xml:space="preserve"> </w:t>
            </w:r>
            <w:r>
              <w:rPr>
                <w:rFonts w:ascii="Sylfaen" w:hAnsi="Sylfaen" w:cs="Sylfaen"/>
                <w:lang w:val="ka-GE"/>
              </w:rPr>
              <w:t>რეჟიმს</w:t>
            </w:r>
            <w:r>
              <w:rPr>
                <w:lang w:val="ka-GE"/>
              </w:rPr>
              <w:t xml:space="preserve"> </w:t>
            </w:r>
            <w:r>
              <w:rPr>
                <w:rFonts w:ascii="Sylfaen" w:hAnsi="Sylfaen" w:cs="Sylfaen"/>
                <w:lang w:val="ka-GE"/>
              </w:rPr>
              <w:t>დაქვემდებარებული</w:t>
            </w:r>
            <w:r>
              <w:rPr>
                <w:lang w:val="ka-GE"/>
              </w:rPr>
              <w:t xml:space="preserve"> </w:t>
            </w:r>
            <w:r>
              <w:rPr>
                <w:rFonts w:ascii="Sylfaen" w:hAnsi="Sylfaen" w:cs="Sylfaen"/>
                <w:lang w:val="ka-GE"/>
              </w:rPr>
              <w:t>ტვირთის</w:t>
            </w:r>
            <w:r>
              <w:rPr>
                <w:lang w:val="ka-GE"/>
              </w:rPr>
              <w:t xml:space="preserve"> </w:t>
            </w:r>
            <w:r>
              <w:rPr>
                <w:rFonts w:ascii="Sylfaen" w:hAnsi="Sylfaen" w:cs="Sylfaen"/>
                <w:lang w:val="ka-GE"/>
              </w:rPr>
              <w:t>გაცემის</w:t>
            </w:r>
            <w:r>
              <w:rPr>
                <w:lang w:val="ka-GE"/>
              </w:rPr>
              <w:t xml:space="preserve"> </w:t>
            </w:r>
            <w:r>
              <w:rPr>
                <w:rFonts w:ascii="Sylfaen" w:hAnsi="Sylfaen" w:cs="Sylfaen"/>
                <w:lang w:val="ka-GE"/>
              </w:rPr>
              <w:t>და</w:t>
            </w:r>
            <w:r>
              <w:rPr>
                <w:lang w:val="ka-GE"/>
              </w:rPr>
              <w:t xml:space="preserve"> </w:t>
            </w:r>
            <w:r>
              <w:rPr>
                <w:rFonts w:ascii="Sylfaen" w:hAnsi="Sylfaen" w:cs="Sylfaen"/>
                <w:lang w:val="ka-GE"/>
              </w:rPr>
              <w:t>გადასაზიდად</w:t>
            </w:r>
            <w:r>
              <w:rPr>
                <w:lang w:val="ka-GE"/>
              </w:rPr>
              <w:t xml:space="preserve"> </w:t>
            </w:r>
            <w:r>
              <w:rPr>
                <w:rFonts w:ascii="Sylfaen" w:hAnsi="Sylfaen" w:cs="Sylfaen"/>
                <w:lang w:val="ka-GE"/>
              </w:rPr>
              <w:t>მიღების</w:t>
            </w:r>
            <w:r>
              <w:rPr>
                <w:lang w:val="ka-GE"/>
              </w:rPr>
              <w:t xml:space="preserve"> </w:t>
            </w:r>
            <w:r>
              <w:rPr>
                <w:rFonts w:ascii="Sylfaen" w:hAnsi="Sylfaen" w:cs="Sylfaen"/>
                <w:lang w:val="ka-GE"/>
              </w:rPr>
              <w:t>კონტროლი</w:t>
            </w:r>
            <w:r>
              <w:rPr>
                <w:lang w:val="ka-GE"/>
              </w:rPr>
              <w:t xml:space="preserve"> </w:t>
            </w:r>
            <w:r>
              <w:rPr>
                <w:rFonts w:ascii="Sylfaen" w:hAnsi="Sylfaen" w:cs="Sylfaen"/>
                <w:lang w:val="ka-GE"/>
              </w:rPr>
              <w:t>საბაჟო</w:t>
            </w:r>
            <w:r>
              <w:rPr>
                <w:lang w:val="ka-GE"/>
              </w:rPr>
              <w:t xml:space="preserve"> </w:t>
            </w:r>
            <w:r>
              <w:rPr>
                <w:rFonts w:ascii="Sylfaen" w:hAnsi="Sylfaen" w:cs="Sylfaen"/>
                <w:lang w:val="ka-GE"/>
              </w:rPr>
              <w:t>და</w:t>
            </w:r>
            <w:r>
              <w:rPr>
                <w:lang w:val="ka-GE"/>
              </w:rPr>
              <w:t xml:space="preserve"> </w:t>
            </w:r>
            <w:r>
              <w:rPr>
                <w:rFonts w:ascii="Sylfaen" w:hAnsi="Sylfaen" w:cs="Sylfaen"/>
                <w:lang w:val="ka-GE"/>
              </w:rPr>
              <w:t>სარკინიგზო</w:t>
            </w:r>
            <w:r>
              <w:rPr>
                <w:lang w:val="ka-GE"/>
              </w:rPr>
              <w:t xml:space="preserve"> </w:t>
            </w:r>
            <w:r>
              <w:rPr>
                <w:rFonts w:ascii="Sylfaen" w:hAnsi="Sylfaen" w:cs="Sylfaen"/>
                <w:lang w:val="ka-GE"/>
              </w:rPr>
              <w:t>წესების</w:t>
            </w:r>
            <w:r>
              <w:rPr>
                <w:lang w:val="ka-GE"/>
              </w:rPr>
              <w:t xml:space="preserve"> </w:t>
            </w:r>
            <w:r>
              <w:rPr>
                <w:rFonts w:ascii="Sylfaen" w:hAnsi="Sylfaen" w:cs="Sylfaen"/>
                <w:lang w:val="ka-GE"/>
              </w:rPr>
              <w:t>დაცვით</w:t>
            </w:r>
            <w:r>
              <w:rPr>
                <w:lang w:val="ka-GE"/>
              </w:rPr>
              <w:t>;</w:t>
            </w:r>
          </w:p>
        </w:tc>
      </w:tr>
      <w:tr w:rsidR="00EA56DC" w:rsidRPr="00E32BB4" w14:paraId="4044D72E" w14:textId="77777777" w:rsidTr="00CD4CC5">
        <w:trPr>
          <w:trHeight w:val="923"/>
        </w:trPr>
        <w:tc>
          <w:tcPr>
            <w:tcW w:w="959" w:type="dxa"/>
            <w:shd w:val="clear" w:color="auto" w:fill="auto"/>
            <w:vAlign w:val="center"/>
          </w:tcPr>
          <w:p w14:paraId="00F008B6" w14:textId="7800E86A"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t>7</w:t>
            </w:r>
          </w:p>
        </w:tc>
        <w:tc>
          <w:tcPr>
            <w:tcW w:w="8618" w:type="dxa"/>
            <w:shd w:val="clear" w:color="auto" w:fill="auto"/>
            <w:vAlign w:val="center"/>
          </w:tcPr>
          <w:p w14:paraId="4F45B530" w14:textId="701BB2EE" w:rsidR="00EA56DC" w:rsidRPr="00EA56DC" w:rsidRDefault="00EA56DC" w:rsidP="00EA56DC">
            <w:pPr>
              <w:pStyle w:val="ListParagraph"/>
              <w:tabs>
                <w:tab w:val="left" w:pos="1843"/>
              </w:tabs>
              <w:spacing w:after="0"/>
              <w:ind w:left="0"/>
              <w:rPr>
                <w:rFonts w:asciiTheme="minorHAnsi" w:hAnsiTheme="minorHAnsi"/>
                <w:lang w:val="ka-GE"/>
              </w:rPr>
            </w:pPr>
            <w:r>
              <w:rPr>
                <w:rFonts w:ascii="Sylfaen" w:hAnsi="Sylfaen"/>
                <w:lang w:val="ka-GE"/>
              </w:rPr>
              <w:t>სატვირთო</w:t>
            </w:r>
            <w:r>
              <w:rPr>
                <w:lang w:val="ka-GE"/>
              </w:rPr>
              <w:t xml:space="preserve"> </w:t>
            </w:r>
            <w:r>
              <w:rPr>
                <w:rFonts w:ascii="Sylfaen" w:hAnsi="Sylfaen"/>
                <w:lang w:val="ka-GE"/>
              </w:rPr>
              <w:t>გადაზიდვების</w:t>
            </w:r>
            <w:r>
              <w:rPr>
                <w:lang w:val="ka-GE"/>
              </w:rPr>
              <w:t xml:space="preserve"> </w:t>
            </w:r>
            <w:r>
              <w:rPr>
                <w:rFonts w:ascii="Sylfaen" w:hAnsi="Sylfaen"/>
                <w:lang w:val="ka-GE"/>
              </w:rPr>
              <w:t>შემოსავლების</w:t>
            </w:r>
            <w:r>
              <w:rPr>
                <w:lang w:val="ka-GE"/>
              </w:rPr>
              <w:t xml:space="preserve"> </w:t>
            </w:r>
            <w:r>
              <w:rPr>
                <w:rFonts w:ascii="Sylfaen" w:hAnsi="Sylfaen"/>
                <w:lang w:val="ka-GE"/>
              </w:rPr>
              <w:t>აღრიცხვის</w:t>
            </w:r>
            <w:r>
              <w:rPr>
                <w:lang w:val="ka-GE"/>
              </w:rPr>
              <w:t xml:space="preserve"> </w:t>
            </w:r>
            <w:r>
              <w:rPr>
                <w:rFonts w:ascii="Sylfaen" w:hAnsi="Sylfaen"/>
                <w:lang w:val="ka-GE"/>
              </w:rPr>
              <w:t>სამსახურში</w:t>
            </w:r>
            <w:r>
              <w:rPr>
                <w:lang w:val="ka-GE"/>
              </w:rPr>
              <w:t xml:space="preserve"> </w:t>
            </w:r>
            <w:r>
              <w:rPr>
                <w:rFonts w:ascii="Sylfaen" w:hAnsi="Sylfaen"/>
                <w:lang w:val="ka-GE"/>
              </w:rPr>
              <w:t>გასაგზავნი</w:t>
            </w:r>
            <w:r>
              <w:rPr>
                <w:lang w:val="ka-GE"/>
              </w:rPr>
              <w:t xml:space="preserve"> </w:t>
            </w:r>
            <w:r>
              <w:rPr>
                <w:rFonts w:ascii="Sylfaen" w:hAnsi="Sylfaen"/>
                <w:lang w:val="ka-GE"/>
              </w:rPr>
              <w:t>საბუთების</w:t>
            </w:r>
            <w:r>
              <w:rPr>
                <w:lang w:val="ka-GE"/>
              </w:rPr>
              <w:t xml:space="preserve"> </w:t>
            </w:r>
            <w:r>
              <w:rPr>
                <w:rFonts w:ascii="Sylfaen" w:hAnsi="Sylfaen"/>
                <w:lang w:val="ka-GE"/>
              </w:rPr>
              <w:t>დროული</w:t>
            </w:r>
            <w:r>
              <w:rPr>
                <w:lang w:val="ka-GE"/>
              </w:rPr>
              <w:t xml:space="preserve"> </w:t>
            </w:r>
            <w:r>
              <w:rPr>
                <w:rFonts w:ascii="Sylfaen" w:hAnsi="Sylfaen"/>
                <w:lang w:val="ka-GE"/>
              </w:rPr>
              <w:t>მომზადება და გადაგზავნის კონტროლი</w:t>
            </w:r>
            <w:r>
              <w:rPr>
                <w:lang w:val="ka-GE"/>
              </w:rPr>
              <w:t>;</w:t>
            </w:r>
          </w:p>
        </w:tc>
      </w:tr>
      <w:tr w:rsidR="00EA56DC" w:rsidRPr="00E32BB4" w14:paraId="212035F5" w14:textId="77777777" w:rsidTr="00CD4CC5">
        <w:trPr>
          <w:trHeight w:val="529"/>
        </w:trPr>
        <w:tc>
          <w:tcPr>
            <w:tcW w:w="959" w:type="dxa"/>
            <w:shd w:val="clear" w:color="auto" w:fill="auto"/>
            <w:vAlign w:val="center"/>
          </w:tcPr>
          <w:p w14:paraId="2BFFCEB0" w14:textId="55E11B6C"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t>8</w:t>
            </w:r>
          </w:p>
        </w:tc>
        <w:tc>
          <w:tcPr>
            <w:tcW w:w="8618" w:type="dxa"/>
            <w:shd w:val="clear" w:color="auto" w:fill="auto"/>
          </w:tcPr>
          <w:p w14:paraId="60A47B6F" w14:textId="1E8C612F" w:rsidR="00EA56DC" w:rsidRDefault="00EA56DC" w:rsidP="00EA56DC">
            <w:pPr>
              <w:pStyle w:val="ListParagraph"/>
              <w:tabs>
                <w:tab w:val="left" w:pos="1843"/>
              </w:tabs>
              <w:spacing w:after="0"/>
              <w:ind w:left="0"/>
              <w:rPr>
                <w:rFonts w:ascii="Sylfaen" w:hAnsi="Sylfaen"/>
                <w:lang w:val="ka-GE" w:eastAsia="ru-RU"/>
              </w:rPr>
            </w:pPr>
            <w:r>
              <w:rPr>
                <w:rFonts w:ascii="Sylfaen" w:hAnsi="Sylfaen"/>
                <w:lang w:val="ka-GE"/>
              </w:rPr>
              <w:t>სალაროს წიგნის წარმოება და წარმოების კონტროლი;</w:t>
            </w:r>
          </w:p>
        </w:tc>
      </w:tr>
      <w:tr w:rsidR="00EA56DC" w:rsidRPr="00E32BB4" w14:paraId="502ECF4E" w14:textId="77777777" w:rsidTr="00CD4CC5">
        <w:trPr>
          <w:trHeight w:val="555"/>
        </w:trPr>
        <w:tc>
          <w:tcPr>
            <w:tcW w:w="959" w:type="dxa"/>
            <w:shd w:val="clear" w:color="auto" w:fill="auto"/>
            <w:vAlign w:val="center"/>
          </w:tcPr>
          <w:p w14:paraId="6BC2A94E" w14:textId="37E5F43F"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t>9</w:t>
            </w:r>
          </w:p>
        </w:tc>
        <w:tc>
          <w:tcPr>
            <w:tcW w:w="8618" w:type="dxa"/>
            <w:shd w:val="clear" w:color="auto" w:fill="auto"/>
          </w:tcPr>
          <w:p w14:paraId="41B176FE" w14:textId="720AF5AB" w:rsidR="00EA56DC" w:rsidRPr="008B6B5B" w:rsidRDefault="00EA56DC" w:rsidP="00EA56DC">
            <w:pPr>
              <w:pStyle w:val="ListParagraph"/>
              <w:tabs>
                <w:tab w:val="left" w:pos="1843"/>
              </w:tabs>
              <w:spacing w:after="0"/>
              <w:ind w:left="0"/>
              <w:rPr>
                <w:rFonts w:ascii="Sylfaen" w:hAnsi="Sylfaen"/>
                <w:lang w:val="ka-GE" w:eastAsia="ru-RU"/>
              </w:rPr>
            </w:pPr>
            <w:r>
              <w:rPr>
                <w:rFonts w:ascii="Sylfaen" w:hAnsi="Sylfaen"/>
                <w:lang w:val="ka-GE" w:eastAsia="ru-RU"/>
              </w:rPr>
              <w:t>მკაცრი აღრიცხვის ბლანკების წარმოება და წარმოების კონტროლი;</w:t>
            </w:r>
          </w:p>
        </w:tc>
      </w:tr>
      <w:tr w:rsidR="00EA56DC" w:rsidRPr="00E32BB4" w14:paraId="7AAF9AF1" w14:textId="77777777" w:rsidTr="00CD4CC5">
        <w:trPr>
          <w:trHeight w:val="555"/>
        </w:trPr>
        <w:tc>
          <w:tcPr>
            <w:tcW w:w="959" w:type="dxa"/>
            <w:shd w:val="clear" w:color="auto" w:fill="auto"/>
            <w:vAlign w:val="center"/>
          </w:tcPr>
          <w:p w14:paraId="2ED3C5CB" w14:textId="7669C1AE"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t>10</w:t>
            </w:r>
          </w:p>
        </w:tc>
        <w:tc>
          <w:tcPr>
            <w:tcW w:w="8618" w:type="dxa"/>
            <w:shd w:val="clear" w:color="auto" w:fill="auto"/>
          </w:tcPr>
          <w:p w14:paraId="2F7A1CCC" w14:textId="46EAE29F" w:rsidR="00EA56DC" w:rsidRPr="008B6B5B" w:rsidRDefault="00EA56DC" w:rsidP="00EA56DC">
            <w:pPr>
              <w:pStyle w:val="ListParagraph"/>
              <w:tabs>
                <w:tab w:val="left" w:pos="1843"/>
              </w:tabs>
              <w:spacing w:after="0"/>
              <w:ind w:left="0"/>
              <w:rPr>
                <w:rFonts w:ascii="Sylfaen" w:hAnsi="Sylfaen"/>
                <w:lang w:val="ka-GE" w:eastAsia="ru-RU"/>
              </w:rPr>
            </w:pPr>
            <w:r>
              <w:rPr>
                <w:rFonts w:ascii="Sylfaen" w:hAnsi="Sylfaen"/>
                <w:lang w:val="ka-GE" w:eastAsia="ru-RU"/>
              </w:rPr>
              <w:t>თანხის მიღება,  შენახვა   და ინკასაცია  სათანადო წესების დაცვით;</w:t>
            </w:r>
          </w:p>
        </w:tc>
      </w:tr>
      <w:tr w:rsidR="00EA56DC" w:rsidRPr="00E32BB4" w14:paraId="15609BA1" w14:textId="77777777" w:rsidTr="00CD4CC5">
        <w:trPr>
          <w:trHeight w:val="555"/>
        </w:trPr>
        <w:tc>
          <w:tcPr>
            <w:tcW w:w="959" w:type="dxa"/>
            <w:shd w:val="clear" w:color="auto" w:fill="auto"/>
            <w:vAlign w:val="center"/>
          </w:tcPr>
          <w:p w14:paraId="3DD811C7" w14:textId="4D05ADF4"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t>11</w:t>
            </w:r>
          </w:p>
        </w:tc>
        <w:tc>
          <w:tcPr>
            <w:tcW w:w="8618" w:type="dxa"/>
            <w:shd w:val="clear" w:color="auto" w:fill="auto"/>
          </w:tcPr>
          <w:p w14:paraId="0F8C5334" w14:textId="209D9746" w:rsidR="00EA56DC" w:rsidRPr="00EA56DC" w:rsidRDefault="00EA56DC" w:rsidP="00EA56DC">
            <w:pPr>
              <w:pStyle w:val="ListParagraph"/>
              <w:tabs>
                <w:tab w:val="left" w:pos="1843"/>
              </w:tabs>
              <w:spacing w:after="0"/>
              <w:ind w:left="0"/>
              <w:rPr>
                <w:rFonts w:ascii="Sylfaen" w:hAnsi="Sylfaen" w:cs="Sylfaen"/>
                <w:lang w:val="ka-GE" w:eastAsia="ru-RU"/>
              </w:rPr>
            </w:pPr>
            <w:r>
              <w:rPr>
                <w:rFonts w:ascii="Sylfaen" w:hAnsi="Sylfaen" w:cs="Sylfaen"/>
                <w:lang w:val="ka-GE" w:eastAsia="ru-RU"/>
              </w:rPr>
              <w:t>გადაზიდვის დავალების მიხედვით დატვირთვის რაოდენობის აღრიცხვიანობისა და აუთვისებელი გადაზიდვის დავალების მიხედვით გადაზიდვებზე გადაანგარიშების შემოწმება;</w:t>
            </w:r>
          </w:p>
        </w:tc>
      </w:tr>
      <w:tr w:rsidR="00EA56DC" w:rsidRPr="00E32BB4" w14:paraId="43D6C478" w14:textId="77777777" w:rsidTr="00CD4CC5">
        <w:trPr>
          <w:trHeight w:val="555"/>
        </w:trPr>
        <w:tc>
          <w:tcPr>
            <w:tcW w:w="959" w:type="dxa"/>
            <w:shd w:val="clear" w:color="auto" w:fill="auto"/>
            <w:vAlign w:val="center"/>
          </w:tcPr>
          <w:p w14:paraId="363F29A2" w14:textId="0D2DCC2E"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t>12</w:t>
            </w:r>
          </w:p>
        </w:tc>
        <w:tc>
          <w:tcPr>
            <w:tcW w:w="8618" w:type="dxa"/>
            <w:shd w:val="clear" w:color="auto" w:fill="auto"/>
          </w:tcPr>
          <w:p w14:paraId="49FB2C13" w14:textId="0090D95B" w:rsidR="00EA56DC" w:rsidRDefault="00EA56DC" w:rsidP="00EA56DC">
            <w:pPr>
              <w:pStyle w:val="ListParagraph"/>
              <w:tabs>
                <w:tab w:val="left" w:pos="1843"/>
              </w:tabs>
              <w:spacing w:after="0"/>
              <w:ind w:left="0"/>
              <w:rPr>
                <w:rFonts w:ascii="Sylfaen" w:hAnsi="Sylfaen" w:cs="Sylfaen"/>
                <w:lang w:val="ka-GE" w:eastAsia="ru-RU"/>
              </w:rPr>
            </w:pPr>
            <w:r>
              <w:rPr>
                <w:rFonts w:ascii="Sylfaen" w:hAnsi="Sylfaen" w:cs="Sylfaen"/>
                <w:lang w:val="ka-GE" w:eastAsia="ru-RU"/>
              </w:rPr>
              <w:t>საინფორმაციო ბაზაში შეტანილი გადასაზიდი საბუთების   ტექნოლოგიური დამუშავება  და კონტროლი;</w:t>
            </w:r>
          </w:p>
        </w:tc>
      </w:tr>
      <w:tr w:rsidR="00EA56DC" w:rsidRPr="00E32BB4" w14:paraId="0CEFF01E" w14:textId="77777777" w:rsidTr="00CD4CC5">
        <w:trPr>
          <w:trHeight w:val="555"/>
        </w:trPr>
        <w:tc>
          <w:tcPr>
            <w:tcW w:w="959" w:type="dxa"/>
            <w:shd w:val="clear" w:color="auto" w:fill="auto"/>
            <w:vAlign w:val="center"/>
          </w:tcPr>
          <w:p w14:paraId="213C1B31" w14:textId="37F7143B" w:rsidR="00EA56DC" w:rsidRPr="00365F52" w:rsidRDefault="00A10C3E" w:rsidP="00A10C3E">
            <w:pPr>
              <w:spacing w:after="0"/>
              <w:jc w:val="right"/>
              <w:rPr>
                <w:rFonts w:ascii="Sylfaen" w:hAnsi="Sylfaen" w:cs="Sylfaen"/>
                <w:bCs/>
                <w:color w:val="000000"/>
                <w:lang w:val="ka-GE"/>
              </w:rPr>
            </w:pPr>
            <w:r>
              <w:rPr>
                <w:rFonts w:ascii="Sylfaen" w:hAnsi="Sylfaen" w:cs="Sylfaen"/>
                <w:bCs/>
                <w:color w:val="000000"/>
                <w:lang w:val="ka-GE"/>
              </w:rPr>
              <w:t>13</w:t>
            </w:r>
          </w:p>
        </w:tc>
        <w:tc>
          <w:tcPr>
            <w:tcW w:w="8618" w:type="dxa"/>
            <w:shd w:val="clear" w:color="auto" w:fill="auto"/>
          </w:tcPr>
          <w:p w14:paraId="19EBFA59" w14:textId="77777777" w:rsidR="00EA56DC" w:rsidRPr="008B6B5B" w:rsidRDefault="00EA56DC" w:rsidP="00EA56DC">
            <w:pPr>
              <w:pStyle w:val="ListParagraph"/>
              <w:spacing w:after="0"/>
              <w:ind w:left="0"/>
              <w:rPr>
                <w:rFonts w:ascii="Sylfaen" w:hAnsi="Sylfaen"/>
                <w:lang w:val="ka-GE" w:eastAsia="ru-RU"/>
              </w:rPr>
            </w:pPr>
            <w:r w:rsidRPr="008B6B5B">
              <w:rPr>
                <w:rFonts w:ascii="Sylfaen" w:hAnsi="Sylfaen"/>
                <w:lang w:val="pt-BR"/>
              </w:rPr>
              <w:t xml:space="preserve">მოვალეა იხელმძღვანელოს </w:t>
            </w:r>
            <w:r w:rsidRPr="008B6B5B">
              <w:rPr>
                <w:rFonts w:ascii="Sylfaen" w:hAnsi="Sylfaen"/>
                <w:lang w:val="ka-GE"/>
              </w:rPr>
              <w:t>კომპანიის</w:t>
            </w:r>
            <w:r w:rsidRPr="008B6B5B">
              <w:rPr>
                <w:rFonts w:ascii="Sylfaen" w:hAnsi="Sylfaen"/>
                <w:lang w:val="pt-BR"/>
              </w:rPr>
              <w:t xml:space="preserve"> ერთიანი პოლიტიკის პრინციპებით და დაიცვას სამსახურის პროფესიული და მორალურ ზნეობრივი სტანდარტები;</w:t>
            </w:r>
          </w:p>
        </w:tc>
      </w:tr>
      <w:tr w:rsidR="00EA56DC" w:rsidRPr="00E32BB4" w14:paraId="57FC2597" w14:textId="77777777" w:rsidTr="00CD4CC5">
        <w:trPr>
          <w:trHeight w:val="555"/>
        </w:trPr>
        <w:tc>
          <w:tcPr>
            <w:tcW w:w="959" w:type="dxa"/>
            <w:shd w:val="clear" w:color="auto" w:fill="auto"/>
            <w:vAlign w:val="center"/>
          </w:tcPr>
          <w:p w14:paraId="6BDB62D2" w14:textId="6D01FE24"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t>14</w:t>
            </w:r>
          </w:p>
        </w:tc>
        <w:tc>
          <w:tcPr>
            <w:tcW w:w="8618" w:type="dxa"/>
            <w:shd w:val="clear" w:color="auto" w:fill="auto"/>
          </w:tcPr>
          <w:p w14:paraId="5A6B0DC5" w14:textId="77777777" w:rsidR="00EA56DC" w:rsidRPr="008B6B5B" w:rsidRDefault="00EA56DC" w:rsidP="00EA56DC">
            <w:pPr>
              <w:pStyle w:val="ListParagraph"/>
              <w:spacing w:after="0"/>
              <w:ind w:left="0"/>
              <w:rPr>
                <w:rFonts w:ascii="Sylfaen" w:hAnsi="Sylfaen"/>
                <w:lang w:val="ka-GE" w:eastAsia="ru-RU"/>
              </w:rPr>
            </w:pPr>
            <w:r w:rsidRPr="008B6B5B">
              <w:rPr>
                <w:rFonts w:ascii="Sylfaen" w:hAnsi="Sylfaen"/>
                <w:lang w:val="pt-BR"/>
              </w:rPr>
              <w:t xml:space="preserve">მოვალეა ორგანიზაცია გაუკეთოს  </w:t>
            </w:r>
            <w:r w:rsidRPr="008B6B5B">
              <w:rPr>
                <w:rFonts w:ascii="Sylfaen" w:hAnsi="Sylfaen"/>
                <w:lang w:val="ka-GE"/>
              </w:rPr>
              <w:t>კომპანიის</w:t>
            </w:r>
            <w:r w:rsidRPr="008B6B5B">
              <w:rPr>
                <w:rFonts w:ascii="Sylfaen" w:hAnsi="Sylfaen"/>
                <w:lang w:val="pt-BR"/>
              </w:rPr>
              <w:t xml:space="preserve"> ხელმძღვანელობის მოთხოვნის შესაბამისად  ინფორმაციის მომზადებას და მათ დროულ მიწოდებას;</w:t>
            </w:r>
          </w:p>
        </w:tc>
      </w:tr>
      <w:tr w:rsidR="00EA56DC" w:rsidRPr="00E32BB4" w14:paraId="435A1965" w14:textId="77777777" w:rsidTr="00CD4CC5">
        <w:trPr>
          <w:trHeight w:val="555"/>
        </w:trPr>
        <w:tc>
          <w:tcPr>
            <w:tcW w:w="959" w:type="dxa"/>
            <w:shd w:val="clear" w:color="auto" w:fill="auto"/>
            <w:vAlign w:val="center"/>
          </w:tcPr>
          <w:p w14:paraId="7F3B08B0" w14:textId="386E2DDC"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lastRenderedPageBreak/>
              <w:t>15</w:t>
            </w:r>
          </w:p>
        </w:tc>
        <w:tc>
          <w:tcPr>
            <w:tcW w:w="8618" w:type="dxa"/>
            <w:shd w:val="clear" w:color="auto" w:fill="auto"/>
          </w:tcPr>
          <w:p w14:paraId="16C94B4A" w14:textId="77777777" w:rsidR="00EA56DC" w:rsidRPr="008B6B5B" w:rsidRDefault="00EA56DC" w:rsidP="00EA56DC">
            <w:pPr>
              <w:pStyle w:val="ListParagraph"/>
              <w:spacing w:after="0"/>
              <w:ind w:left="0"/>
              <w:rPr>
                <w:rFonts w:ascii="Sylfaen" w:hAnsi="Sylfaen"/>
                <w:lang w:val="ka-GE" w:eastAsia="ru-RU"/>
              </w:rPr>
            </w:pPr>
            <w:r w:rsidRPr="008B6B5B">
              <w:rPr>
                <w:rFonts w:ascii="Sylfaen" w:hAnsi="Sylfaen" w:cs="Sylfaen"/>
              </w:rPr>
              <w:t>მოვალეა</w:t>
            </w:r>
            <w:r w:rsidRPr="008B6B5B">
              <w:rPr>
                <w:rFonts w:ascii="Sylfaen" w:hAnsi="Sylfaen"/>
              </w:rPr>
              <w:t xml:space="preserve"> </w:t>
            </w:r>
            <w:r w:rsidRPr="008B6B5B">
              <w:rPr>
                <w:rFonts w:ascii="Sylfaen" w:hAnsi="Sylfaen" w:cs="Sylfaen"/>
              </w:rPr>
              <w:t>შეასრულოს</w:t>
            </w:r>
            <w:r w:rsidRPr="008B6B5B">
              <w:rPr>
                <w:rFonts w:ascii="Sylfaen" w:hAnsi="Sylfaen"/>
              </w:rPr>
              <w:t xml:space="preserve"> </w:t>
            </w:r>
            <w:r w:rsidRPr="008B6B5B">
              <w:rPr>
                <w:rFonts w:ascii="Sylfaen" w:hAnsi="Sylfaen" w:cs="Sylfaen"/>
              </w:rPr>
              <w:t>ხელმძღვანელის</w:t>
            </w:r>
            <w:r w:rsidRPr="008B6B5B">
              <w:rPr>
                <w:rFonts w:ascii="Sylfaen" w:hAnsi="Sylfaen"/>
              </w:rPr>
              <w:t xml:space="preserve"> </w:t>
            </w:r>
            <w:r w:rsidRPr="008B6B5B">
              <w:rPr>
                <w:rFonts w:ascii="Sylfaen" w:hAnsi="Sylfaen" w:cs="Sylfaen"/>
              </w:rPr>
              <w:t>სხვა</w:t>
            </w:r>
            <w:r w:rsidRPr="008B6B5B">
              <w:rPr>
                <w:rFonts w:ascii="Sylfaen" w:hAnsi="Sylfaen"/>
              </w:rPr>
              <w:t xml:space="preserve"> </w:t>
            </w:r>
            <w:r w:rsidRPr="008B6B5B">
              <w:rPr>
                <w:rFonts w:ascii="Sylfaen" w:hAnsi="Sylfaen" w:cs="Sylfaen"/>
              </w:rPr>
              <w:t>დავალებები</w:t>
            </w:r>
            <w:r w:rsidRPr="008B6B5B">
              <w:rPr>
                <w:rFonts w:ascii="Sylfaen" w:hAnsi="Sylfaen" w:cs="Sylfaen"/>
                <w:lang w:val="ka-GE"/>
              </w:rPr>
              <w:t>, მათ შორის კომპეტენციის ფარგლებში დროებით დაეკისროს მოვალეობის შესრულება</w:t>
            </w:r>
            <w:r w:rsidRPr="008B6B5B">
              <w:rPr>
                <w:rFonts w:ascii="Sylfaen" w:hAnsi="Sylfaen"/>
                <w:lang w:val="ka-GE"/>
              </w:rPr>
              <w:t xml:space="preserve"> </w:t>
            </w:r>
            <w:r w:rsidRPr="008B6B5B">
              <w:rPr>
                <w:rFonts w:ascii="Sylfaen" w:hAnsi="Sylfaen" w:cs="Sylfaen"/>
              </w:rPr>
              <w:t>ორგანიზაციის</w:t>
            </w:r>
            <w:r w:rsidRPr="008B6B5B">
              <w:rPr>
                <w:rFonts w:ascii="Sylfaen" w:hAnsi="Sylfaen"/>
              </w:rPr>
              <w:t xml:space="preserve"> </w:t>
            </w:r>
            <w:r w:rsidRPr="008B6B5B">
              <w:rPr>
                <w:rFonts w:ascii="Sylfaen" w:hAnsi="Sylfaen" w:cs="Sylfaen"/>
              </w:rPr>
              <w:t>ინტერესებიდან</w:t>
            </w:r>
            <w:r w:rsidRPr="008B6B5B">
              <w:rPr>
                <w:rFonts w:ascii="Sylfaen" w:hAnsi="Sylfaen"/>
              </w:rPr>
              <w:t xml:space="preserve"> </w:t>
            </w:r>
            <w:r w:rsidRPr="008B6B5B">
              <w:rPr>
                <w:rFonts w:ascii="Sylfaen" w:hAnsi="Sylfaen" w:cs="Sylfaen"/>
              </w:rPr>
              <w:t>გამომდინარე</w:t>
            </w:r>
            <w:r w:rsidRPr="008B6B5B">
              <w:rPr>
                <w:rFonts w:ascii="Sylfaen" w:hAnsi="Sylfaen"/>
              </w:rPr>
              <w:t xml:space="preserve">; </w:t>
            </w:r>
          </w:p>
        </w:tc>
      </w:tr>
      <w:tr w:rsidR="00EA56DC" w:rsidRPr="00E32BB4" w14:paraId="46DE55DD" w14:textId="77777777" w:rsidTr="00CD4CC5">
        <w:trPr>
          <w:trHeight w:val="555"/>
        </w:trPr>
        <w:tc>
          <w:tcPr>
            <w:tcW w:w="959" w:type="dxa"/>
            <w:shd w:val="clear" w:color="auto" w:fill="auto"/>
            <w:vAlign w:val="center"/>
          </w:tcPr>
          <w:p w14:paraId="728D046A" w14:textId="7DA6D978"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t>16</w:t>
            </w:r>
          </w:p>
        </w:tc>
        <w:tc>
          <w:tcPr>
            <w:tcW w:w="8618" w:type="dxa"/>
            <w:shd w:val="clear" w:color="auto" w:fill="auto"/>
          </w:tcPr>
          <w:p w14:paraId="26EF56B6" w14:textId="77777777" w:rsidR="00EA56DC" w:rsidRPr="008B6B5B" w:rsidRDefault="00EA56DC" w:rsidP="00EA56DC">
            <w:pPr>
              <w:pStyle w:val="ListParagraph"/>
              <w:spacing w:after="0"/>
              <w:ind w:left="0"/>
              <w:rPr>
                <w:rFonts w:ascii="Sylfaen" w:hAnsi="Sylfaen"/>
                <w:lang w:val="ka-GE" w:eastAsia="ru-RU"/>
              </w:rPr>
            </w:pPr>
            <w:r w:rsidRPr="008B6B5B">
              <w:rPr>
                <w:rFonts w:ascii="Sylfaen" w:hAnsi="Sylfaen" w:cs="Sylfaen"/>
              </w:rPr>
              <w:t>მოვალეა</w:t>
            </w:r>
            <w:r w:rsidRPr="008B6B5B">
              <w:rPr>
                <w:rFonts w:ascii="Sylfaen" w:hAnsi="Sylfaen"/>
              </w:rPr>
              <w:t xml:space="preserve"> </w:t>
            </w:r>
            <w:r w:rsidRPr="008B6B5B">
              <w:rPr>
                <w:rFonts w:ascii="Sylfaen" w:hAnsi="Sylfaen" w:cs="Sylfaen"/>
              </w:rPr>
              <w:t>ითანამშრომლოს</w:t>
            </w:r>
            <w:r w:rsidRPr="008B6B5B">
              <w:rPr>
                <w:rFonts w:ascii="Sylfaen" w:hAnsi="Sylfaen"/>
              </w:rPr>
              <w:t xml:space="preserve"> </w:t>
            </w:r>
            <w:r w:rsidRPr="008B6B5B">
              <w:rPr>
                <w:rFonts w:ascii="Sylfaen" w:hAnsi="Sylfaen" w:cs="Sylfaen"/>
              </w:rPr>
              <w:t>რკინიგზის</w:t>
            </w:r>
            <w:r w:rsidRPr="008B6B5B">
              <w:rPr>
                <w:rFonts w:ascii="Sylfaen" w:hAnsi="Sylfaen"/>
              </w:rPr>
              <w:t xml:space="preserve"> </w:t>
            </w:r>
            <w:r w:rsidRPr="008B6B5B">
              <w:rPr>
                <w:rFonts w:ascii="Sylfaen" w:hAnsi="Sylfaen" w:cs="Sylfaen"/>
              </w:rPr>
              <w:t>სხვა</w:t>
            </w:r>
            <w:r w:rsidRPr="008B6B5B">
              <w:rPr>
                <w:rFonts w:ascii="Sylfaen" w:hAnsi="Sylfaen"/>
              </w:rPr>
              <w:t xml:space="preserve"> </w:t>
            </w:r>
            <w:r w:rsidRPr="008B6B5B">
              <w:rPr>
                <w:rFonts w:ascii="Sylfaen" w:hAnsi="Sylfaen" w:cs="Sylfaen"/>
              </w:rPr>
              <w:t>სტრუქტურებთან</w:t>
            </w:r>
            <w:r w:rsidRPr="008B6B5B">
              <w:rPr>
                <w:rFonts w:ascii="Sylfaen" w:hAnsi="Sylfaen"/>
              </w:rPr>
              <w:t xml:space="preserve"> </w:t>
            </w:r>
            <w:r w:rsidRPr="008B6B5B">
              <w:rPr>
                <w:rFonts w:ascii="Sylfaen" w:hAnsi="Sylfaen" w:cs="Sylfaen"/>
              </w:rPr>
              <w:t>ძირითადი</w:t>
            </w:r>
            <w:r w:rsidRPr="008B6B5B">
              <w:rPr>
                <w:rFonts w:ascii="Sylfaen" w:hAnsi="Sylfaen"/>
              </w:rPr>
              <w:t xml:space="preserve"> </w:t>
            </w:r>
            <w:r w:rsidRPr="008B6B5B">
              <w:rPr>
                <w:rFonts w:ascii="Sylfaen" w:hAnsi="Sylfaen" w:cs="Sylfaen"/>
              </w:rPr>
              <w:t>საქმიანობის</w:t>
            </w:r>
            <w:r w:rsidRPr="008B6B5B">
              <w:rPr>
                <w:rFonts w:ascii="Sylfaen" w:hAnsi="Sylfaen"/>
              </w:rPr>
              <w:t xml:space="preserve"> </w:t>
            </w:r>
            <w:r w:rsidRPr="008B6B5B">
              <w:rPr>
                <w:rFonts w:ascii="Sylfaen" w:hAnsi="Sylfaen" w:cs="Sylfaen"/>
              </w:rPr>
              <w:t>ხარისხიანად</w:t>
            </w:r>
            <w:r w:rsidRPr="008B6B5B">
              <w:rPr>
                <w:rFonts w:ascii="Sylfaen" w:hAnsi="Sylfaen"/>
              </w:rPr>
              <w:t xml:space="preserve"> </w:t>
            </w:r>
            <w:r w:rsidRPr="008B6B5B">
              <w:rPr>
                <w:rFonts w:ascii="Sylfaen" w:hAnsi="Sylfaen" w:cs="Sylfaen"/>
              </w:rPr>
              <w:t>წარმართვის</w:t>
            </w:r>
            <w:r w:rsidRPr="008B6B5B">
              <w:rPr>
                <w:rFonts w:ascii="Sylfaen" w:hAnsi="Sylfaen"/>
              </w:rPr>
              <w:t xml:space="preserve"> </w:t>
            </w:r>
            <w:r w:rsidRPr="008B6B5B">
              <w:rPr>
                <w:rFonts w:ascii="Sylfaen" w:hAnsi="Sylfaen" w:cs="Sylfaen"/>
              </w:rPr>
              <w:t>მიზნით</w:t>
            </w:r>
            <w:r w:rsidRPr="008B6B5B">
              <w:rPr>
                <w:rFonts w:ascii="Sylfaen" w:hAnsi="Sylfaen"/>
                <w:lang w:val="ka-GE"/>
              </w:rPr>
              <w:t>;</w:t>
            </w:r>
          </w:p>
        </w:tc>
      </w:tr>
      <w:tr w:rsidR="00EA56DC" w:rsidRPr="00E32BB4" w14:paraId="7AA9A37C" w14:textId="77777777" w:rsidTr="00CD4CC5">
        <w:trPr>
          <w:trHeight w:val="555"/>
        </w:trPr>
        <w:tc>
          <w:tcPr>
            <w:tcW w:w="959" w:type="dxa"/>
            <w:shd w:val="clear" w:color="auto" w:fill="auto"/>
            <w:vAlign w:val="center"/>
          </w:tcPr>
          <w:p w14:paraId="5A90DFA4" w14:textId="49998E3D"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t>17</w:t>
            </w:r>
          </w:p>
        </w:tc>
        <w:tc>
          <w:tcPr>
            <w:tcW w:w="8618" w:type="dxa"/>
            <w:shd w:val="clear" w:color="auto" w:fill="auto"/>
          </w:tcPr>
          <w:p w14:paraId="02E0870D" w14:textId="77777777" w:rsidR="00EA56DC" w:rsidRPr="008B6B5B" w:rsidRDefault="00EA56DC" w:rsidP="00EA56DC">
            <w:pPr>
              <w:pStyle w:val="ListParagraph"/>
              <w:spacing w:after="0"/>
              <w:ind w:left="0"/>
              <w:rPr>
                <w:rFonts w:ascii="Sylfaen" w:hAnsi="Sylfaen"/>
                <w:lang w:val="ka-GE" w:eastAsia="ru-RU"/>
              </w:rPr>
            </w:pPr>
            <w:r w:rsidRPr="008B6B5B">
              <w:rPr>
                <w:rFonts w:ascii="Sylfaen" w:hAnsi="Sylfaen" w:cs="Sylfaen"/>
                <w:lang w:val="ka-GE"/>
              </w:rPr>
              <w:t xml:space="preserve">მოვალეა </w:t>
            </w:r>
            <w:r w:rsidRPr="008B6B5B">
              <w:rPr>
                <w:rFonts w:ascii="Sylfaen" w:hAnsi="Sylfaen" w:cs="Sylfaen"/>
              </w:rPr>
              <w:t>დაიცვას</w:t>
            </w:r>
            <w:r w:rsidRPr="008B6B5B">
              <w:rPr>
                <w:rFonts w:ascii="Sylfaen" w:hAnsi="Sylfaen"/>
              </w:rPr>
              <w:t xml:space="preserve"> </w:t>
            </w:r>
            <w:r w:rsidRPr="008B6B5B">
              <w:rPr>
                <w:rFonts w:ascii="Sylfaen" w:hAnsi="Sylfaen" w:cs="Sylfaen"/>
              </w:rPr>
              <w:t>შრომის</w:t>
            </w:r>
            <w:r w:rsidRPr="008B6B5B">
              <w:rPr>
                <w:rFonts w:ascii="Sylfaen" w:hAnsi="Sylfaen"/>
              </w:rPr>
              <w:t xml:space="preserve"> </w:t>
            </w:r>
            <w:r w:rsidRPr="008B6B5B">
              <w:rPr>
                <w:rFonts w:ascii="Sylfaen" w:hAnsi="Sylfaen" w:cs="Sylfaen"/>
              </w:rPr>
              <w:t>უსაფრთხოებასთან დაკავშირებული ნორმები</w:t>
            </w:r>
            <w:r w:rsidRPr="008B6B5B">
              <w:rPr>
                <w:rFonts w:ascii="Sylfaen" w:hAnsi="Sylfaen"/>
              </w:rPr>
              <w:t>;</w:t>
            </w:r>
          </w:p>
        </w:tc>
      </w:tr>
      <w:tr w:rsidR="00EA56DC" w:rsidRPr="00E32BB4" w14:paraId="66DBACC9" w14:textId="77777777" w:rsidTr="00CD4CC5">
        <w:trPr>
          <w:trHeight w:val="555"/>
        </w:trPr>
        <w:tc>
          <w:tcPr>
            <w:tcW w:w="959" w:type="dxa"/>
            <w:shd w:val="clear" w:color="auto" w:fill="auto"/>
            <w:vAlign w:val="center"/>
          </w:tcPr>
          <w:p w14:paraId="58F1BADE" w14:textId="4FA0301C"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t>18</w:t>
            </w:r>
          </w:p>
        </w:tc>
        <w:tc>
          <w:tcPr>
            <w:tcW w:w="8618" w:type="dxa"/>
            <w:shd w:val="clear" w:color="auto" w:fill="auto"/>
          </w:tcPr>
          <w:p w14:paraId="4C9AB9EE" w14:textId="77777777" w:rsidR="00EA56DC" w:rsidRPr="008B6B5B" w:rsidRDefault="00EA56DC" w:rsidP="00EA56DC">
            <w:pPr>
              <w:pStyle w:val="ListParagraph"/>
              <w:spacing w:after="0"/>
              <w:ind w:left="0"/>
              <w:rPr>
                <w:rFonts w:ascii="Sylfaen" w:hAnsi="Sylfaen"/>
                <w:b/>
                <w:lang w:val="ka-GE" w:eastAsia="ru-RU"/>
              </w:rPr>
            </w:pPr>
            <w:r w:rsidRPr="008B6B5B">
              <w:rPr>
                <w:rFonts w:ascii="Sylfaen" w:hAnsi="Sylfaen" w:cs="Sylfaen"/>
              </w:rPr>
              <w:t>მოვალეა</w:t>
            </w:r>
            <w:r w:rsidRPr="008B6B5B">
              <w:rPr>
                <w:rFonts w:ascii="Sylfaen" w:hAnsi="Sylfaen"/>
              </w:rPr>
              <w:t xml:space="preserve"> </w:t>
            </w:r>
            <w:r w:rsidRPr="008B6B5B">
              <w:rPr>
                <w:rFonts w:ascii="Sylfaen" w:hAnsi="Sylfaen" w:cs="Sylfaen"/>
              </w:rPr>
              <w:t>დაიცვას</w:t>
            </w:r>
            <w:r w:rsidRPr="008B6B5B">
              <w:rPr>
                <w:rFonts w:ascii="Sylfaen" w:hAnsi="Sylfaen"/>
              </w:rPr>
              <w:t xml:space="preserve"> </w:t>
            </w:r>
            <w:r w:rsidRPr="008B6B5B">
              <w:rPr>
                <w:rFonts w:ascii="Sylfaen" w:hAnsi="Sylfaen" w:cs="Sylfaen"/>
              </w:rPr>
              <w:t>შრომის</w:t>
            </w:r>
            <w:r w:rsidRPr="008B6B5B">
              <w:rPr>
                <w:rFonts w:ascii="Sylfaen" w:hAnsi="Sylfaen"/>
              </w:rPr>
              <w:t xml:space="preserve"> </w:t>
            </w:r>
            <w:r w:rsidRPr="008B6B5B">
              <w:rPr>
                <w:rFonts w:ascii="Sylfaen" w:hAnsi="Sylfaen" w:cs="Sylfaen"/>
              </w:rPr>
              <w:t>შინაგანაწესი</w:t>
            </w:r>
            <w:r w:rsidRPr="008B6B5B">
              <w:rPr>
                <w:rFonts w:ascii="Sylfaen" w:hAnsi="Sylfaen"/>
                <w:lang w:val="ka-GE"/>
              </w:rPr>
              <w:t xml:space="preserve">, </w:t>
            </w:r>
            <w:r w:rsidRPr="008B6B5B">
              <w:rPr>
                <w:rFonts w:ascii="Sylfaen" w:hAnsi="Sylfaen" w:cs="Sylfaen"/>
                <w:lang w:val="ka-GE"/>
              </w:rPr>
              <w:t xml:space="preserve">ეთიკის კოდექსი </w:t>
            </w:r>
            <w:r w:rsidRPr="008B6B5B">
              <w:rPr>
                <w:rFonts w:ascii="Sylfaen" w:hAnsi="Sylfaen" w:cs="Sylfaen"/>
              </w:rPr>
              <w:t>და</w:t>
            </w:r>
            <w:r w:rsidRPr="008B6B5B">
              <w:rPr>
                <w:rFonts w:ascii="Sylfaen" w:hAnsi="Sylfaen"/>
              </w:rPr>
              <w:t xml:space="preserve"> </w:t>
            </w:r>
            <w:r w:rsidRPr="008B6B5B">
              <w:rPr>
                <w:rFonts w:ascii="Sylfaen" w:hAnsi="Sylfaen" w:cs="Sylfaen"/>
                <w:lang w:val="ka-GE"/>
              </w:rPr>
              <w:t>სხვა</w:t>
            </w:r>
            <w:r w:rsidRPr="008B6B5B">
              <w:rPr>
                <w:rFonts w:ascii="Sylfaen" w:hAnsi="Sylfaen" w:cs="Sylfaen"/>
                <w:lang w:val="pt-BR"/>
              </w:rPr>
              <w:t>;</w:t>
            </w:r>
          </w:p>
        </w:tc>
      </w:tr>
      <w:tr w:rsidR="00EA56DC" w:rsidRPr="00E32BB4" w14:paraId="367812F1" w14:textId="77777777" w:rsidTr="00CD4CC5">
        <w:trPr>
          <w:trHeight w:val="555"/>
        </w:trPr>
        <w:tc>
          <w:tcPr>
            <w:tcW w:w="959" w:type="dxa"/>
            <w:shd w:val="clear" w:color="auto" w:fill="auto"/>
            <w:vAlign w:val="center"/>
          </w:tcPr>
          <w:p w14:paraId="1480863F" w14:textId="125B9852" w:rsidR="00EA56DC" w:rsidRPr="00365F52" w:rsidRDefault="00A10C3E" w:rsidP="00A10C3E">
            <w:pPr>
              <w:spacing w:after="0"/>
              <w:ind w:left="360"/>
              <w:jc w:val="right"/>
              <w:rPr>
                <w:rFonts w:ascii="Sylfaen" w:hAnsi="Sylfaen" w:cs="Sylfaen"/>
                <w:bCs/>
                <w:color w:val="000000"/>
                <w:lang w:val="ka-GE"/>
              </w:rPr>
            </w:pPr>
            <w:r>
              <w:rPr>
                <w:rFonts w:ascii="Sylfaen" w:hAnsi="Sylfaen" w:cs="Sylfaen"/>
                <w:bCs/>
                <w:color w:val="000000"/>
                <w:lang w:val="ka-GE"/>
              </w:rPr>
              <w:t>19</w:t>
            </w:r>
          </w:p>
        </w:tc>
        <w:tc>
          <w:tcPr>
            <w:tcW w:w="8618" w:type="dxa"/>
            <w:shd w:val="clear" w:color="auto" w:fill="auto"/>
          </w:tcPr>
          <w:p w14:paraId="21AACF98" w14:textId="77777777" w:rsidR="00EA56DC" w:rsidRDefault="00EA56DC" w:rsidP="00EA56DC">
            <w:pPr>
              <w:pStyle w:val="ListParagraph"/>
              <w:tabs>
                <w:tab w:val="left" w:pos="1843"/>
              </w:tabs>
              <w:spacing w:after="0"/>
              <w:ind w:left="0"/>
              <w:rPr>
                <w:rFonts w:ascii="Sylfaen" w:hAnsi="Sylfaen"/>
                <w:b/>
                <w:lang w:val="ka-GE" w:eastAsia="ru-RU"/>
              </w:rPr>
            </w:pPr>
            <w:r w:rsidRPr="008B6B5B">
              <w:rPr>
                <w:rFonts w:ascii="Sylfaen" w:hAnsi="Sylfaen"/>
                <w:lang w:val="ka-GE"/>
              </w:rPr>
              <w:t xml:space="preserve"> </w:t>
            </w:r>
            <w:r>
              <w:rPr>
                <w:rFonts w:ascii="Sylfaen" w:hAnsi="Sylfaen"/>
                <w:lang w:val="ka-GE"/>
              </w:rPr>
              <w:t xml:space="preserve">მოვალეა კომპეტენციის ფარგლებში, იცოდეს და დაიცვას </w:t>
            </w:r>
            <w:r>
              <w:rPr>
                <w:rFonts w:ascii="Sylfaen" w:hAnsi="Sylfaen" w:cs="Sylfaen"/>
                <w:lang w:val="ka-GE" w:eastAsia="ru-RU"/>
              </w:rPr>
              <w:t xml:space="preserve"> </w:t>
            </w:r>
            <w:r>
              <w:rPr>
                <w:rFonts w:ascii="Sylfaen" w:hAnsi="Sylfaen"/>
                <w:lang w:val="ka-GE"/>
              </w:rPr>
              <w:t xml:space="preserve">საქართველოს სარკინიგზო კოდექსი, რკინიგზით ტვირთის გადაზიდვის  წესები, საერთაშორისო სარკინიგზო სატვირთო მიმოსვლის შესახებ შეთანხმება, ტვირთის გადაზიდვის სფეროში სადგურის კომერციული ანგარიშგების წარმოების ინსტრუქცია, სატვირთო გადაზიდვების კომერციული და ფინანსური აღრიცხვის და დარიცხვის აუცილებელი დოკუმენტების წარმოების, აღრიცხვის, ექსპედირების და სატვირთო საქმიანობის აღრიცხვის ერთიან ელექტრონულ სისტემაში შეტანის  წესები, სატვირთო გადაზიდვების ტარიფები და დამატებითი საფასურები, </w:t>
            </w:r>
            <w:r>
              <w:rPr>
                <w:rFonts w:ascii="Sylfaen" w:hAnsi="Sylfaen" w:cs="Sylfaen"/>
                <w:lang w:val="ka-GE" w:eastAsia="ru-RU"/>
              </w:rPr>
              <w:t>სატვირთო-გადასაზიდი საბუთების, მკაცრი აღრიცხვის ბარათების შენახვისა და წარმოების წესები,</w:t>
            </w:r>
            <w:r>
              <w:rPr>
                <w:rFonts w:ascii="Sylfaen" w:hAnsi="Sylfaen"/>
                <w:lang w:val="ka-GE"/>
              </w:rPr>
              <w:t xml:space="preserve"> სადგურის მუშაობის ტექნოლოგიური პროცესი, საქართველოს რკინიგზაზე მოქმედი ინსტრუქციები და დებულებები, სახელმძღვანელო განკარგულებები და ბრძანებები, სადგურის კომერციულ საქმიანობასთან დაკავშირებული დოკუმენტაციის წარმოება, </w:t>
            </w:r>
          </w:p>
          <w:p w14:paraId="30EAB03E" w14:textId="77777777" w:rsidR="00EA56DC" w:rsidRPr="008B6B5B" w:rsidRDefault="00EA56DC" w:rsidP="00EA56DC">
            <w:pPr>
              <w:pStyle w:val="ListParagraph"/>
              <w:spacing w:after="0"/>
              <w:ind w:left="0"/>
              <w:rPr>
                <w:rFonts w:ascii="Sylfaen" w:hAnsi="Sylfaen"/>
                <w:b/>
                <w:lang w:val="ka-GE" w:eastAsia="ru-RU"/>
              </w:rPr>
            </w:pPr>
          </w:p>
        </w:tc>
      </w:tr>
    </w:tbl>
    <w:p w14:paraId="7A3205AB" w14:textId="77777777" w:rsidR="005B28C5" w:rsidRDefault="005B28C5" w:rsidP="00FE1053">
      <w:pPr>
        <w:rPr>
          <w:rFonts w:ascii="Sylfaen" w:hAnsi="Sylfaen"/>
          <w:b/>
          <w:sz w:val="24"/>
          <w:szCs w:val="24"/>
          <w:lang w:val="ka-GE"/>
        </w:rPr>
      </w:pPr>
    </w:p>
    <w:p w14:paraId="6C107A50" w14:textId="77777777" w:rsidR="005B28C5" w:rsidRDefault="005B28C5" w:rsidP="00FE1053">
      <w:pPr>
        <w:rPr>
          <w:rFonts w:ascii="Sylfaen" w:hAnsi="Sylfaen"/>
          <w:b/>
          <w:sz w:val="24"/>
          <w:szCs w:val="24"/>
          <w:lang w:val="ka-GE"/>
        </w:rPr>
      </w:pPr>
    </w:p>
    <w:p w14:paraId="4F313F61" w14:textId="77777777" w:rsidR="005B28C5" w:rsidRDefault="005B28C5" w:rsidP="00FE1053">
      <w:pPr>
        <w:rPr>
          <w:rFonts w:ascii="Sylfaen" w:hAnsi="Sylfaen"/>
          <w:b/>
          <w:sz w:val="24"/>
          <w:szCs w:val="24"/>
          <w:lang w:val="ka-GE"/>
        </w:rPr>
      </w:pPr>
    </w:p>
    <w:p w14:paraId="2F5950DE" w14:textId="77777777" w:rsidR="005B28C5" w:rsidRDefault="005B28C5" w:rsidP="00FE1053">
      <w:pPr>
        <w:rPr>
          <w:rFonts w:ascii="Sylfaen" w:hAnsi="Sylfaen"/>
          <w:b/>
          <w:sz w:val="24"/>
          <w:szCs w:val="24"/>
          <w:lang w:val="ka-GE"/>
        </w:rPr>
      </w:pPr>
    </w:p>
    <w:p w14:paraId="10802C51" w14:textId="77777777" w:rsidR="005B28C5" w:rsidRDefault="005B28C5" w:rsidP="00FE1053">
      <w:pPr>
        <w:rPr>
          <w:rFonts w:ascii="Sylfaen" w:hAnsi="Sylfaen"/>
          <w:b/>
          <w:sz w:val="24"/>
          <w:szCs w:val="24"/>
          <w:lang w:val="ka-GE"/>
        </w:rPr>
      </w:pPr>
    </w:p>
    <w:p w14:paraId="2030E6D6" w14:textId="77777777" w:rsidR="005B28C5" w:rsidRDefault="005B28C5" w:rsidP="00FE1053">
      <w:pPr>
        <w:rPr>
          <w:rFonts w:ascii="Sylfaen" w:hAnsi="Sylfaen"/>
          <w:b/>
          <w:sz w:val="24"/>
          <w:szCs w:val="24"/>
          <w:lang w:val="ka-GE"/>
        </w:rPr>
      </w:pPr>
    </w:p>
    <w:p w14:paraId="0F145731" w14:textId="77777777" w:rsidR="005B28C5" w:rsidRDefault="005B28C5" w:rsidP="00FE1053">
      <w:pPr>
        <w:rPr>
          <w:rFonts w:ascii="Sylfaen" w:hAnsi="Sylfaen"/>
          <w:b/>
          <w:sz w:val="24"/>
          <w:szCs w:val="24"/>
          <w:lang w:val="ka-GE"/>
        </w:rPr>
      </w:pPr>
    </w:p>
    <w:p w14:paraId="1A61B62A" w14:textId="77777777" w:rsidR="005B28C5" w:rsidRDefault="005B28C5" w:rsidP="00FE1053">
      <w:pPr>
        <w:rPr>
          <w:rFonts w:ascii="Sylfaen" w:hAnsi="Sylfaen"/>
          <w:b/>
          <w:sz w:val="24"/>
          <w:szCs w:val="24"/>
          <w:lang w:val="ka-GE"/>
        </w:rPr>
      </w:pPr>
    </w:p>
    <w:p w14:paraId="3196280D" w14:textId="77777777" w:rsidR="005B28C5" w:rsidRDefault="005B28C5" w:rsidP="00FE1053">
      <w:pPr>
        <w:rPr>
          <w:rFonts w:ascii="Sylfaen" w:hAnsi="Sylfaen"/>
          <w:b/>
          <w:sz w:val="24"/>
          <w:szCs w:val="24"/>
          <w:lang w:val="ka-GE"/>
        </w:rPr>
      </w:pPr>
    </w:p>
    <w:p w14:paraId="688B3670" w14:textId="77777777" w:rsidR="005B28C5" w:rsidRDefault="005B28C5" w:rsidP="00FE1053">
      <w:pPr>
        <w:rPr>
          <w:rFonts w:ascii="Sylfaen" w:hAnsi="Sylfaen"/>
          <w:b/>
          <w:sz w:val="24"/>
          <w:szCs w:val="24"/>
          <w:lang w:val="ka-GE"/>
        </w:rPr>
      </w:pPr>
    </w:p>
    <w:p w14:paraId="3FB45DF9" w14:textId="77777777" w:rsidR="005B28C5" w:rsidRDefault="005B28C5" w:rsidP="00FE1053">
      <w:pPr>
        <w:rPr>
          <w:rFonts w:ascii="Sylfaen" w:hAnsi="Sylfaen"/>
          <w:b/>
          <w:sz w:val="24"/>
          <w:szCs w:val="24"/>
          <w:lang w:val="ka-GE"/>
        </w:rPr>
      </w:pPr>
    </w:p>
    <w:p w14:paraId="0585F9E5" w14:textId="77777777" w:rsidR="005B28C5" w:rsidRDefault="005B28C5" w:rsidP="00FE1053">
      <w:pPr>
        <w:rPr>
          <w:rFonts w:ascii="Sylfaen" w:hAnsi="Sylfaen"/>
          <w:b/>
          <w:sz w:val="24"/>
          <w:szCs w:val="24"/>
          <w:lang w:val="ka-GE"/>
        </w:rPr>
      </w:pPr>
    </w:p>
    <w:p w14:paraId="1DCC35FC" w14:textId="77777777" w:rsidR="00A10C3E" w:rsidRDefault="00A10C3E" w:rsidP="00FE1053">
      <w:pPr>
        <w:rPr>
          <w:rFonts w:ascii="Sylfaen" w:hAnsi="Sylfaen"/>
          <w:b/>
          <w:sz w:val="24"/>
          <w:szCs w:val="24"/>
          <w:lang w:val="ka-GE"/>
        </w:rPr>
      </w:pPr>
    </w:p>
    <w:p w14:paraId="6FE4B237" w14:textId="5EEF4F90" w:rsidR="00FE1053" w:rsidRDefault="00FE1053" w:rsidP="00FE1053">
      <w:pPr>
        <w:rPr>
          <w:rFonts w:ascii="Sylfaen" w:hAnsi="Sylfaen"/>
          <w:b/>
          <w:sz w:val="24"/>
          <w:szCs w:val="24"/>
          <w:lang w:val="ka-GE"/>
        </w:rPr>
      </w:pPr>
      <w:r w:rsidRPr="00F45D8D">
        <w:rPr>
          <w:rFonts w:ascii="Sylfaen" w:hAnsi="Sylfaen"/>
          <w:b/>
          <w:sz w:val="24"/>
          <w:szCs w:val="24"/>
          <w:lang w:val="ka-GE"/>
        </w:rPr>
        <w:t>2</w:t>
      </w:r>
      <w:r w:rsidRPr="00F45D8D">
        <w:rPr>
          <w:rFonts w:ascii="Sylfaen" w:hAnsi="Sylfaen"/>
          <w:b/>
          <w:sz w:val="24"/>
          <w:szCs w:val="24"/>
        </w:rPr>
        <w:t>.</w:t>
      </w:r>
      <w:r>
        <w:rPr>
          <w:rFonts w:ascii="Sylfaen" w:hAnsi="Sylfaen"/>
          <w:b/>
          <w:sz w:val="24"/>
          <w:szCs w:val="24"/>
          <w:lang w:val="ka-GE"/>
        </w:rPr>
        <w:t>ს</w:t>
      </w:r>
      <w:r w:rsidRPr="00F45D8D">
        <w:rPr>
          <w:rFonts w:ascii="Sylfaen" w:hAnsi="Sylfaen"/>
          <w:b/>
          <w:sz w:val="24"/>
          <w:szCs w:val="24"/>
          <w:lang w:val="ka-GE"/>
        </w:rPr>
        <w:t>აკვალიფიკაციო მოთხოვნები:</w:t>
      </w:r>
    </w:p>
    <w:tbl>
      <w:tblPr>
        <w:tblpPr w:leftFromText="180" w:rightFromText="180" w:vertAnchor="text" w:horzAnchor="page" w:tblpX="702" w:tblpY="257"/>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9"/>
        <w:gridCol w:w="2977"/>
        <w:gridCol w:w="5670"/>
      </w:tblGrid>
      <w:tr w:rsidR="00EA56DC" w:rsidRPr="00EA56DC" w14:paraId="468C4E78" w14:textId="77777777" w:rsidTr="00CD4CC5">
        <w:trPr>
          <w:trHeight w:val="350"/>
        </w:trPr>
        <w:tc>
          <w:tcPr>
            <w:tcW w:w="959" w:type="dxa"/>
            <w:shd w:val="clear" w:color="auto" w:fill="auto"/>
            <w:vAlign w:val="center"/>
          </w:tcPr>
          <w:p w14:paraId="4EB796F3" w14:textId="6B5A1F53" w:rsidR="00EA56DC" w:rsidRPr="00365F52" w:rsidRDefault="00365F52" w:rsidP="00365F52">
            <w:pPr>
              <w:spacing w:after="0" w:line="240" w:lineRule="auto"/>
              <w:jc w:val="right"/>
              <w:rPr>
                <w:rFonts w:ascii="Sylfaen" w:hAnsi="Sylfaen"/>
                <w:color w:val="000000"/>
                <w:lang w:val="ka-GE"/>
              </w:rPr>
            </w:pPr>
            <w:r w:rsidRPr="00365F52">
              <w:rPr>
                <w:rFonts w:ascii="Sylfaen" w:hAnsi="Sylfaen"/>
                <w:color w:val="000000"/>
                <w:lang w:val="ka-GE"/>
              </w:rPr>
              <w:t>1</w:t>
            </w:r>
          </w:p>
        </w:tc>
        <w:tc>
          <w:tcPr>
            <w:tcW w:w="2977" w:type="dxa"/>
            <w:vAlign w:val="center"/>
          </w:tcPr>
          <w:p w14:paraId="7426D811" w14:textId="77777777" w:rsidR="00EA56DC" w:rsidRPr="00365F52" w:rsidRDefault="00EA56DC" w:rsidP="001163FC">
            <w:pPr>
              <w:spacing w:after="0"/>
              <w:rPr>
                <w:rFonts w:ascii="Sylfaen" w:eastAsia="Times New Roman" w:hAnsi="Sylfaen" w:cs="Times New Roman"/>
                <w:lang w:val="ka-GE"/>
              </w:rPr>
            </w:pPr>
            <w:r w:rsidRPr="00365F52">
              <w:rPr>
                <w:rFonts w:ascii="Sylfaen" w:eastAsia="Times New Roman" w:hAnsi="Sylfaen" w:cs="Times New Roman"/>
                <w:lang w:val="ka-GE"/>
              </w:rPr>
              <w:t>განათლება</w:t>
            </w:r>
          </w:p>
        </w:tc>
        <w:tc>
          <w:tcPr>
            <w:tcW w:w="5670" w:type="dxa"/>
            <w:shd w:val="clear" w:color="auto" w:fill="auto"/>
            <w:vAlign w:val="bottom"/>
          </w:tcPr>
          <w:p w14:paraId="113C04AE" w14:textId="77777777" w:rsidR="00EA56DC" w:rsidRPr="00365F52" w:rsidRDefault="00EA56DC" w:rsidP="001163FC">
            <w:pPr>
              <w:spacing w:after="0"/>
              <w:rPr>
                <w:rFonts w:ascii="Sylfaen" w:eastAsia="Times New Roman" w:hAnsi="Sylfaen" w:cs="Times New Roman"/>
                <w:lang w:val="ka-GE"/>
              </w:rPr>
            </w:pPr>
            <w:r w:rsidRPr="00365F52">
              <w:rPr>
                <w:rFonts w:ascii="Sylfaen" w:eastAsia="Times New Roman" w:hAnsi="Sylfaen" w:cs="Times New Roman"/>
                <w:lang w:val="ka-GE"/>
              </w:rPr>
              <w:t xml:space="preserve"> საშუალო</w:t>
            </w:r>
          </w:p>
        </w:tc>
      </w:tr>
      <w:tr w:rsidR="00EA56DC" w:rsidRPr="00EA56DC" w14:paraId="655C893E" w14:textId="77777777" w:rsidTr="00CD4CC5">
        <w:trPr>
          <w:trHeight w:val="350"/>
        </w:trPr>
        <w:tc>
          <w:tcPr>
            <w:tcW w:w="959" w:type="dxa"/>
            <w:shd w:val="clear" w:color="auto" w:fill="auto"/>
            <w:vAlign w:val="center"/>
          </w:tcPr>
          <w:p w14:paraId="0FAB2178" w14:textId="7B70A38B" w:rsidR="00EA56DC" w:rsidRPr="00365F52" w:rsidRDefault="00365F52" w:rsidP="00365F52">
            <w:pPr>
              <w:spacing w:after="0" w:line="240" w:lineRule="auto"/>
              <w:jc w:val="right"/>
              <w:rPr>
                <w:rFonts w:ascii="Sylfaen" w:hAnsi="Sylfaen"/>
                <w:color w:val="000000"/>
                <w:lang w:val="ka-GE"/>
              </w:rPr>
            </w:pPr>
            <w:r w:rsidRPr="00365F52">
              <w:rPr>
                <w:rFonts w:ascii="Sylfaen" w:hAnsi="Sylfaen"/>
                <w:color w:val="000000"/>
                <w:lang w:val="ka-GE"/>
              </w:rPr>
              <w:t>2</w:t>
            </w:r>
          </w:p>
        </w:tc>
        <w:tc>
          <w:tcPr>
            <w:tcW w:w="2977" w:type="dxa"/>
            <w:vAlign w:val="center"/>
          </w:tcPr>
          <w:p w14:paraId="332FC433" w14:textId="77777777" w:rsidR="00EA56DC" w:rsidRPr="00365F52" w:rsidRDefault="00EA56DC" w:rsidP="001163FC">
            <w:pPr>
              <w:spacing w:after="0"/>
              <w:rPr>
                <w:rFonts w:ascii="Sylfaen" w:eastAsia="Times New Roman" w:hAnsi="Sylfaen" w:cs="Times New Roman"/>
                <w:lang w:val="ka-GE"/>
              </w:rPr>
            </w:pPr>
            <w:r w:rsidRPr="00365F52">
              <w:rPr>
                <w:rFonts w:ascii="Sylfaen" w:eastAsia="Times New Roman" w:hAnsi="Sylfaen" w:cs="Times New Roman"/>
                <w:lang w:val="ka-GE"/>
              </w:rPr>
              <w:t>სამუშაო გამოცდილება</w:t>
            </w:r>
          </w:p>
        </w:tc>
        <w:tc>
          <w:tcPr>
            <w:tcW w:w="5670" w:type="dxa"/>
            <w:shd w:val="clear" w:color="auto" w:fill="auto"/>
            <w:vAlign w:val="bottom"/>
          </w:tcPr>
          <w:p w14:paraId="4A869691" w14:textId="77777777" w:rsidR="00EA56DC" w:rsidRPr="00365F52" w:rsidRDefault="00EA56DC" w:rsidP="001163FC">
            <w:pPr>
              <w:spacing w:after="0"/>
              <w:rPr>
                <w:rFonts w:ascii="Sylfaen" w:eastAsia="Times New Roman" w:hAnsi="Sylfaen" w:cs="Times New Roman"/>
                <w:lang w:val="ka-GE"/>
              </w:rPr>
            </w:pPr>
          </w:p>
          <w:p w14:paraId="284B21CD" w14:textId="77777777" w:rsidR="00EA56DC" w:rsidRPr="00365F52" w:rsidRDefault="00EA56DC" w:rsidP="001163FC">
            <w:pPr>
              <w:spacing w:after="0"/>
              <w:rPr>
                <w:rFonts w:ascii="Sylfaen" w:eastAsia="Times New Roman" w:hAnsi="Sylfaen" w:cs="Times New Roman"/>
                <w:lang w:val="ka-GE"/>
              </w:rPr>
            </w:pPr>
          </w:p>
        </w:tc>
      </w:tr>
      <w:tr w:rsidR="00EA56DC" w:rsidRPr="00EA56DC" w14:paraId="17AA5A20" w14:textId="77777777" w:rsidTr="00CD4CC5">
        <w:trPr>
          <w:trHeight w:val="422"/>
        </w:trPr>
        <w:tc>
          <w:tcPr>
            <w:tcW w:w="959" w:type="dxa"/>
            <w:shd w:val="clear" w:color="auto" w:fill="auto"/>
            <w:vAlign w:val="center"/>
          </w:tcPr>
          <w:p w14:paraId="2A09EC36" w14:textId="2B3EF705" w:rsidR="00EA56DC" w:rsidRPr="00365F52" w:rsidRDefault="00365F52" w:rsidP="00365F52">
            <w:pPr>
              <w:spacing w:after="0" w:line="240" w:lineRule="auto"/>
              <w:jc w:val="right"/>
              <w:rPr>
                <w:rFonts w:ascii="Sylfaen" w:hAnsi="Sylfaen"/>
                <w:color w:val="000000"/>
                <w:lang w:val="ka-GE"/>
              </w:rPr>
            </w:pPr>
            <w:r w:rsidRPr="00365F52">
              <w:rPr>
                <w:rFonts w:ascii="Sylfaen" w:hAnsi="Sylfaen"/>
                <w:color w:val="000000"/>
                <w:lang w:val="ka-GE"/>
              </w:rPr>
              <w:t>3</w:t>
            </w:r>
          </w:p>
        </w:tc>
        <w:tc>
          <w:tcPr>
            <w:tcW w:w="2977" w:type="dxa"/>
            <w:vAlign w:val="center"/>
          </w:tcPr>
          <w:p w14:paraId="59B7A18B" w14:textId="77777777" w:rsidR="00EA56DC" w:rsidRPr="00365F52" w:rsidRDefault="00EA56DC" w:rsidP="001163FC">
            <w:pPr>
              <w:spacing w:after="0"/>
              <w:rPr>
                <w:rFonts w:ascii="Sylfaen" w:eastAsia="Times New Roman" w:hAnsi="Sylfaen" w:cs="Times New Roman"/>
                <w:lang w:val="ka-GE"/>
              </w:rPr>
            </w:pPr>
            <w:r w:rsidRPr="00365F52">
              <w:rPr>
                <w:rFonts w:ascii="Sylfaen" w:eastAsia="Times New Roman" w:hAnsi="Sylfaen" w:cs="Times New Roman"/>
                <w:lang w:val="ka-GE"/>
              </w:rPr>
              <w:t>აუცილებელი ცოდნა</w:t>
            </w:r>
          </w:p>
        </w:tc>
        <w:tc>
          <w:tcPr>
            <w:tcW w:w="5670" w:type="dxa"/>
            <w:shd w:val="clear" w:color="auto" w:fill="auto"/>
            <w:vAlign w:val="bottom"/>
          </w:tcPr>
          <w:p w14:paraId="74BD27BC" w14:textId="77777777" w:rsidR="00EA56DC" w:rsidRPr="00365F52" w:rsidRDefault="00EA56DC" w:rsidP="001163FC">
            <w:pPr>
              <w:spacing w:after="0"/>
              <w:rPr>
                <w:rFonts w:ascii="Sylfaen" w:eastAsia="Times New Roman" w:hAnsi="Sylfaen" w:cs="Times New Roman"/>
                <w:lang w:val="ka-GE"/>
              </w:rPr>
            </w:pPr>
            <w:r w:rsidRPr="00365F52">
              <w:rPr>
                <w:rFonts w:ascii="Sylfaen" w:eastAsia="Times New Roman" w:hAnsi="Sylfaen" w:cs="Times New Roman"/>
                <w:lang w:val="ka-GE"/>
              </w:rPr>
              <w:t>კომპიუტერული საოფისე პროგრამები</w:t>
            </w:r>
          </w:p>
        </w:tc>
      </w:tr>
      <w:tr w:rsidR="00EA56DC" w:rsidRPr="00EA56DC" w14:paraId="271A9EC0" w14:textId="77777777" w:rsidTr="00CD4CC5">
        <w:trPr>
          <w:trHeight w:val="422"/>
        </w:trPr>
        <w:tc>
          <w:tcPr>
            <w:tcW w:w="959" w:type="dxa"/>
            <w:shd w:val="clear" w:color="auto" w:fill="auto"/>
            <w:vAlign w:val="center"/>
          </w:tcPr>
          <w:p w14:paraId="7D5036CB" w14:textId="29974778" w:rsidR="00EA56DC" w:rsidRPr="00365F52" w:rsidRDefault="00365F52" w:rsidP="00365F52">
            <w:pPr>
              <w:spacing w:after="0" w:line="240" w:lineRule="auto"/>
              <w:jc w:val="right"/>
              <w:rPr>
                <w:rFonts w:ascii="Sylfaen" w:hAnsi="Sylfaen"/>
                <w:color w:val="000000"/>
                <w:lang w:val="ka-GE"/>
              </w:rPr>
            </w:pPr>
            <w:r w:rsidRPr="00365F52">
              <w:rPr>
                <w:rFonts w:ascii="Sylfaen" w:hAnsi="Sylfaen"/>
                <w:color w:val="000000"/>
                <w:lang w:val="ka-GE"/>
              </w:rPr>
              <w:t>4</w:t>
            </w:r>
          </w:p>
        </w:tc>
        <w:tc>
          <w:tcPr>
            <w:tcW w:w="2977" w:type="dxa"/>
            <w:vAlign w:val="center"/>
          </w:tcPr>
          <w:p w14:paraId="0952FA4B" w14:textId="77777777" w:rsidR="00EA56DC" w:rsidRPr="00365F52" w:rsidRDefault="00EA56DC" w:rsidP="001163FC">
            <w:pPr>
              <w:spacing w:after="0"/>
              <w:rPr>
                <w:rFonts w:ascii="Sylfaen" w:eastAsia="Times New Roman" w:hAnsi="Sylfaen" w:cs="Times New Roman"/>
                <w:lang w:val="ka-GE"/>
              </w:rPr>
            </w:pPr>
            <w:r w:rsidRPr="00365F52">
              <w:rPr>
                <w:rFonts w:ascii="Sylfaen" w:eastAsia="Times New Roman" w:hAnsi="Sylfaen" w:cs="Times New Roman"/>
                <w:lang w:val="ka-GE"/>
              </w:rPr>
              <w:t>სხვა მოთხოვნები(სასურველია)</w:t>
            </w:r>
          </w:p>
        </w:tc>
        <w:tc>
          <w:tcPr>
            <w:tcW w:w="5670" w:type="dxa"/>
            <w:shd w:val="clear" w:color="auto" w:fill="auto"/>
            <w:vAlign w:val="bottom"/>
          </w:tcPr>
          <w:p w14:paraId="4F58BC21" w14:textId="77777777" w:rsidR="00EA56DC" w:rsidRPr="00365F52" w:rsidRDefault="00EA56DC" w:rsidP="001163FC">
            <w:pPr>
              <w:tabs>
                <w:tab w:val="left" w:pos="1843"/>
              </w:tabs>
              <w:spacing w:after="0"/>
              <w:ind w:left="149" w:hanging="7"/>
              <w:rPr>
                <w:rFonts w:ascii="Sylfaen" w:eastAsia="Times New Roman" w:hAnsi="Sylfaen" w:cs="Times New Roman"/>
                <w:lang w:val="ka-GE"/>
              </w:rPr>
            </w:pPr>
            <w:r w:rsidRPr="00365F52">
              <w:rPr>
                <w:rFonts w:ascii="Sylfaen" w:eastAsia="Times New Roman" w:hAnsi="Sylfaen" w:cs="Times New Roman"/>
                <w:lang w:val="ka-GE"/>
              </w:rPr>
              <w:t>უცხო ენის ცოდნა. ოპერატიულობა, დაკვირვებულობა, კომუნიკაბელურობა.</w:t>
            </w:r>
          </w:p>
          <w:p w14:paraId="1A361043" w14:textId="77777777" w:rsidR="00EA56DC" w:rsidRPr="00365F52" w:rsidRDefault="00EA56DC" w:rsidP="001163FC">
            <w:pPr>
              <w:spacing w:after="0"/>
              <w:rPr>
                <w:rFonts w:ascii="Sylfaen" w:eastAsia="Times New Roman" w:hAnsi="Sylfaen" w:cs="Times New Roman"/>
                <w:lang w:val="ka-GE"/>
              </w:rPr>
            </w:pPr>
            <w:r w:rsidRPr="00365F52">
              <w:rPr>
                <w:rFonts w:ascii="Sylfaen" w:eastAsia="Times New Roman" w:hAnsi="Sylfaen" w:cs="Times New Roman"/>
                <w:lang w:val="ka-GE"/>
              </w:rPr>
              <w:t>კლიენტურასთან ურთიერთობა.</w:t>
            </w:r>
          </w:p>
        </w:tc>
      </w:tr>
    </w:tbl>
    <w:p w14:paraId="4AB2A1AC" w14:textId="77777777" w:rsidR="005B28C5" w:rsidRDefault="005B28C5" w:rsidP="00FE1053">
      <w:pPr>
        <w:rPr>
          <w:rFonts w:ascii="Sylfaen" w:hAnsi="Sylfaen"/>
          <w:b/>
          <w:sz w:val="24"/>
          <w:szCs w:val="24"/>
        </w:rPr>
      </w:pPr>
    </w:p>
    <w:p w14:paraId="7714C20E" w14:textId="77777777" w:rsidR="00EA56DC" w:rsidRDefault="00EA56DC" w:rsidP="00FE1053">
      <w:pPr>
        <w:rPr>
          <w:rFonts w:ascii="Sylfaen" w:hAnsi="Sylfaen"/>
          <w:b/>
          <w:sz w:val="24"/>
          <w:szCs w:val="24"/>
        </w:rPr>
      </w:pPr>
    </w:p>
    <w:p w14:paraId="3D68D449" w14:textId="77777777" w:rsidR="00EA56DC" w:rsidRDefault="00EA56DC" w:rsidP="00FE1053">
      <w:pPr>
        <w:rPr>
          <w:rFonts w:ascii="Sylfaen" w:hAnsi="Sylfaen"/>
          <w:b/>
          <w:sz w:val="24"/>
          <w:szCs w:val="24"/>
        </w:rPr>
      </w:pPr>
    </w:p>
    <w:p w14:paraId="42C6EE82" w14:textId="77777777" w:rsidR="00EA56DC" w:rsidRDefault="00EA56DC" w:rsidP="00FE1053">
      <w:pPr>
        <w:rPr>
          <w:rFonts w:ascii="Sylfaen" w:hAnsi="Sylfaen"/>
          <w:b/>
          <w:sz w:val="24"/>
          <w:szCs w:val="24"/>
        </w:rPr>
      </w:pPr>
    </w:p>
    <w:p w14:paraId="73B07E82" w14:textId="77777777" w:rsidR="001163FC" w:rsidRDefault="001163FC" w:rsidP="00FE1053">
      <w:pPr>
        <w:rPr>
          <w:rFonts w:ascii="Sylfaen" w:hAnsi="Sylfaen"/>
          <w:b/>
          <w:sz w:val="24"/>
          <w:szCs w:val="24"/>
        </w:rPr>
      </w:pPr>
    </w:p>
    <w:p w14:paraId="6D82A22B" w14:textId="77777777" w:rsidR="001163FC" w:rsidRDefault="001163FC" w:rsidP="00FE1053">
      <w:pPr>
        <w:rPr>
          <w:rFonts w:ascii="Sylfaen" w:hAnsi="Sylfaen"/>
          <w:b/>
          <w:sz w:val="24"/>
          <w:szCs w:val="24"/>
        </w:rPr>
      </w:pPr>
    </w:p>
    <w:p w14:paraId="58106111" w14:textId="54F24660" w:rsidR="00FE1053" w:rsidRDefault="00FE1053" w:rsidP="00FE1053">
      <w:pPr>
        <w:rPr>
          <w:rFonts w:ascii="Sylfaen" w:hAnsi="Sylfaen"/>
          <w:sz w:val="24"/>
          <w:szCs w:val="24"/>
        </w:rPr>
      </w:pPr>
      <w:r w:rsidRPr="00F45D8D">
        <w:rPr>
          <w:rFonts w:ascii="Sylfaen" w:hAnsi="Sylfaen"/>
          <w:b/>
          <w:sz w:val="24"/>
          <w:szCs w:val="24"/>
        </w:rPr>
        <w:t>3.</w:t>
      </w:r>
      <w:r w:rsidRPr="00F45D8D">
        <w:rPr>
          <w:rFonts w:ascii="Sylfaen" w:hAnsi="Sylfaen"/>
          <w:b/>
          <w:sz w:val="24"/>
          <w:szCs w:val="24"/>
          <w:lang w:val="ka-GE"/>
        </w:rPr>
        <w:t>სამუშაო რეჟიმი</w:t>
      </w:r>
      <w:r>
        <w:rPr>
          <w:rFonts w:ascii="Sylfaen" w:hAnsi="Sylfaen"/>
          <w:b/>
          <w:sz w:val="24"/>
          <w:szCs w:val="24"/>
          <w:lang w:val="ka-GE"/>
        </w:rPr>
        <w:t xml:space="preserve">:  </w:t>
      </w:r>
      <w:r w:rsidR="00507DC9">
        <w:rPr>
          <w:rFonts w:ascii="Sylfaen" w:hAnsi="Sylfaen"/>
          <w:sz w:val="24"/>
          <w:szCs w:val="24"/>
          <w:lang w:val="ka-GE"/>
        </w:rPr>
        <w:t>5 დღიანი</w:t>
      </w:r>
      <w:r w:rsidR="00A074A3">
        <w:rPr>
          <w:rFonts w:ascii="Sylfaen" w:hAnsi="Sylfaen"/>
          <w:sz w:val="24"/>
          <w:szCs w:val="24"/>
          <w:lang w:val="ka-GE"/>
        </w:rPr>
        <w:t>;</w:t>
      </w:r>
    </w:p>
    <w:p w14:paraId="0768B4DA" w14:textId="77777777" w:rsidR="00FE1053" w:rsidRPr="00FE1053" w:rsidRDefault="00FE1053">
      <w:pPr>
        <w:rPr>
          <w:rFonts w:ascii="Sylfaen" w:hAnsi="Sylfaen"/>
          <w:lang w:val="ka-GE"/>
        </w:rPr>
      </w:pPr>
    </w:p>
    <w:sectPr w:rsidR="00FE1053" w:rsidRPr="00FE1053" w:rsidSect="00B72B24">
      <w:pgSz w:w="12240" w:h="15840"/>
      <w:pgMar w:top="18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5F13D3"/>
    <w:multiLevelType w:val="hybridMultilevel"/>
    <w:tmpl w:val="F37ED376"/>
    <w:lvl w:ilvl="0" w:tplc="D4C2A872">
      <w:start w:val="1"/>
      <w:numFmt w:val="decimal"/>
      <w:lvlText w:val="%1."/>
      <w:lvlJc w:val="left"/>
      <w:pPr>
        <w:tabs>
          <w:tab w:val="num" w:pos="720"/>
        </w:tabs>
        <w:ind w:left="72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76A44976"/>
    <w:multiLevelType w:val="hybridMultilevel"/>
    <w:tmpl w:val="E6A4C4F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78F6F18"/>
    <w:multiLevelType w:val="hybridMultilevel"/>
    <w:tmpl w:val="B3C642CE"/>
    <w:lvl w:ilvl="0" w:tplc="4E101108">
      <w:start w:val="1"/>
      <w:numFmt w:val="decimal"/>
      <w:lvlText w:val="%1."/>
      <w:lvlJc w:val="left"/>
      <w:pPr>
        <w:tabs>
          <w:tab w:val="num" w:pos="720"/>
        </w:tabs>
        <w:ind w:left="432" w:hanging="432"/>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FFD"/>
    <w:rsid w:val="00057718"/>
    <w:rsid w:val="001163FC"/>
    <w:rsid w:val="00335EA0"/>
    <w:rsid w:val="00365F52"/>
    <w:rsid w:val="003F510D"/>
    <w:rsid w:val="00506107"/>
    <w:rsid w:val="00507DC9"/>
    <w:rsid w:val="00522F5F"/>
    <w:rsid w:val="0052421B"/>
    <w:rsid w:val="00562549"/>
    <w:rsid w:val="005B28C5"/>
    <w:rsid w:val="00604F6A"/>
    <w:rsid w:val="006D3894"/>
    <w:rsid w:val="00904EBE"/>
    <w:rsid w:val="00947E5D"/>
    <w:rsid w:val="00A074A3"/>
    <w:rsid w:val="00A10C3E"/>
    <w:rsid w:val="00AC072C"/>
    <w:rsid w:val="00B23DB7"/>
    <w:rsid w:val="00B52627"/>
    <w:rsid w:val="00B72B24"/>
    <w:rsid w:val="00CD1BA1"/>
    <w:rsid w:val="00CD4CC5"/>
    <w:rsid w:val="00DC4FFD"/>
    <w:rsid w:val="00DC7451"/>
    <w:rsid w:val="00E15D7D"/>
    <w:rsid w:val="00EA56DC"/>
    <w:rsid w:val="00FA7E68"/>
    <w:rsid w:val="00FE10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8F0FF"/>
  <w15:docId w15:val="{D1BC0E0F-85A7-4542-8D10-0486EA129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2F5F"/>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56DC"/>
    <w:pPr>
      <w:spacing w:after="160" w:line="252" w:lineRule="auto"/>
      <w:ind w:left="720"/>
      <w:contextualSpacing/>
      <w:jc w:val="both"/>
    </w:pPr>
    <w:rPr>
      <w:rFonts w:ascii="Trebuchet MS" w:eastAsia="Times New Roman" w:hAnsi="Trebuchet M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5D2BB4-D0AF-485A-8499-26D644095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530</Words>
  <Characters>3025</Characters>
  <Application>Microsoft Office Word</Application>
  <DocSecurity>0</DocSecurity>
  <Lines>25</Lines>
  <Paragraphs>7</Paragraphs>
  <ScaleCrop>false</ScaleCrop>
  <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Maia Akhvlediani</dc:creator>
  <cp:keywords/>
  <dc:description/>
  <cp:lastModifiedBy>Maia Akhvlediani</cp:lastModifiedBy>
  <cp:revision>27</cp:revision>
  <dcterms:created xsi:type="dcterms:W3CDTF">2017-12-11T12:17:00Z</dcterms:created>
  <dcterms:modified xsi:type="dcterms:W3CDTF">2026-05-07T06:32:00Z</dcterms:modified>
</cp:coreProperties>
</file>