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10854" w14:textId="60E3DC5A" w:rsidR="00601D7E" w:rsidRPr="00AB1CA4" w:rsidRDefault="00601D7E" w:rsidP="00601D7E">
      <w:pPr>
        <w:jc w:val="center"/>
        <w:rPr>
          <w:rFonts w:ascii="Sylfaen" w:hAnsi="Sylfaen"/>
          <w:noProof/>
          <w:sz w:val="20"/>
          <w:szCs w:val="20"/>
          <w:lang w:val="ka-GE"/>
        </w:rPr>
      </w:pPr>
      <w:r>
        <w:rPr>
          <w:rFonts w:ascii="Sylfaen" w:hAnsi="Sylfaen"/>
          <w:b/>
          <w:noProof/>
          <w:sz w:val="20"/>
          <w:szCs w:val="20"/>
          <w:lang w:val="ka-GE"/>
        </w:rPr>
        <w:t xml:space="preserve">:   </w:t>
      </w:r>
      <w:r w:rsidRPr="00601D7E">
        <w:rPr>
          <w:rFonts w:ascii="Sylfaen" w:hAnsi="Sylfaen"/>
          <w:b/>
          <w:noProof/>
          <w:sz w:val="28"/>
          <w:szCs w:val="28"/>
          <w:u w:val="single"/>
          <w:lang w:val="ka-GE"/>
        </w:rPr>
        <w:t>სატვირთო მატარებლის კონდუქტორი</w:t>
      </w:r>
    </w:p>
    <w:p w14:paraId="42E971D5" w14:textId="2089557E" w:rsidR="00601D7E" w:rsidRPr="00983DE5" w:rsidRDefault="00601D7E" w:rsidP="00601D7E">
      <w:pPr>
        <w:jc w:val="center"/>
        <w:rPr>
          <w:rFonts w:ascii="Sylfaen" w:hAnsi="Sylfaen"/>
          <w:noProof/>
          <w:color w:val="000000" w:themeColor="text1"/>
          <w:sz w:val="18"/>
          <w:szCs w:val="18"/>
          <w:lang w:val="ka-GE"/>
        </w:rPr>
      </w:pPr>
      <w:r w:rsidRPr="00983DE5">
        <w:rPr>
          <w:rFonts w:ascii="Sylfaen" w:hAnsi="Sylfaen"/>
          <w:noProof/>
          <w:color w:val="000000" w:themeColor="text1"/>
          <w:sz w:val="18"/>
          <w:szCs w:val="18"/>
          <w:lang w:val="ka-GE"/>
        </w:rPr>
        <w:t>(თანამდებობრივი სარგო - 1</w:t>
      </w:r>
      <w:r>
        <w:rPr>
          <w:rFonts w:ascii="Sylfaen" w:hAnsi="Sylfaen"/>
          <w:noProof/>
          <w:color w:val="000000" w:themeColor="text1"/>
          <w:sz w:val="18"/>
          <w:szCs w:val="18"/>
          <w:lang w:val="en-US"/>
        </w:rPr>
        <w:t>255</w:t>
      </w:r>
      <w:r w:rsidRPr="00983DE5">
        <w:rPr>
          <w:rFonts w:ascii="Sylfaen" w:hAnsi="Sylfaen"/>
          <w:noProof/>
          <w:color w:val="000000" w:themeColor="text1"/>
          <w:sz w:val="18"/>
          <w:szCs w:val="18"/>
          <w:lang w:val="ka-GE"/>
        </w:rPr>
        <w:t xml:space="preserve"> ლარი)</w:t>
      </w:r>
    </w:p>
    <w:p w14:paraId="10C0C0D6" w14:textId="77777777" w:rsidR="00601D7E" w:rsidRPr="006E1ED6" w:rsidRDefault="00601D7E" w:rsidP="00601D7E">
      <w:pPr>
        <w:jc w:val="center"/>
        <w:rPr>
          <w:rFonts w:ascii="Sylfaen" w:hAnsi="Sylfaen"/>
          <w:noProof/>
          <w:color w:val="000000" w:themeColor="text1"/>
          <w:sz w:val="20"/>
          <w:szCs w:val="20"/>
          <w:lang w:val="ka-GE"/>
        </w:rPr>
      </w:pPr>
    </w:p>
    <w:p w14:paraId="64BA1C49" w14:textId="51BE7B27" w:rsidR="00601D7E" w:rsidRPr="003B340B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>საკვალიფიკაციო მოთხოვნები:</w:t>
      </w:r>
    </w:p>
    <w:p w14:paraId="52DBF96E" w14:textId="77777777" w:rsidR="00601D7E" w:rsidRPr="00873E51" w:rsidRDefault="00601D7E" w:rsidP="00601D7E">
      <w:pPr>
        <w:spacing w:after="240"/>
        <w:rPr>
          <w:rFonts w:ascii="Sylfaen" w:hAnsi="Sylfaen"/>
          <w:b/>
          <w:noProof/>
          <w:sz w:val="18"/>
          <w:szCs w:val="18"/>
          <w:lang w:val="ka-GE"/>
        </w:rPr>
      </w:pPr>
      <w:r w:rsidRPr="00873E51">
        <w:rPr>
          <w:rFonts w:ascii="Sylfaen" w:hAnsi="Sylfaen"/>
          <w:noProof/>
          <w:sz w:val="18"/>
          <w:szCs w:val="18"/>
          <w:lang w:val="ka-GE"/>
        </w:rPr>
        <w:t xml:space="preserve">(სამუშაო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601D7E" w:rsidRPr="003B340B" w14:paraId="6F49F1EF" w14:textId="77777777" w:rsidTr="00BF05BA">
        <w:trPr>
          <w:trHeight w:val="366"/>
        </w:trPr>
        <w:tc>
          <w:tcPr>
            <w:tcW w:w="359" w:type="dxa"/>
          </w:tcPr>
          <w:p w14:paraId="5BFCD3CA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2912" w:type="dxa"/>
          </w:tcPr>
          <w:p w14:paraId="0D55DCA1" w14:textId="77777777" w:rsidR="00601D7E" w:rsidRPr="00873E51" w:rsidRDefault="00601D7E" w:rsidP="00BF05B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განათლება</w:t>
            </w:r>
          </w:p>
        </w:tc>
        <w:tc>
          <w:tcPr>
            <w:tcW w:w="6629" w:type="dxa"/>
          </w:tcPr>
          <w:p w14:paraId="31FDC3B6" w14:textId="77777777" w:rsidR="00601D7E" w:rsidRPr="009E282B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pt-BR"/>
              </w:rPr>
            </w:pPr>
            <w:r w:rsidRPr="009E282B">
              <w:rPr>
                <w:rFonts w:ascii="Sylfaen" w:hAnsi="Sylfaen"/>
                <w:sz w:val="18"/>
                <w:szCs w:val="18"/>
                <w:lang w:val="pt-BR"/>
              </w:rPr>
              <w:t>საშუალო</w:t>
            </w:r>
          </w:p>
        </w:tc>
      </w:tr>
      <w:tr w:rsidR="00601D7E" w:rsidRPr="003B340B" w14:paraId="4161A2F7" w14:textId="77777777" w:rsidTr="00BF05BA">
        <w:tc>
          <w:tcPr>
            <w:tcW w:w="359" w:type="dxa"/>
          </w:tcPr>
          <w:p w14:paraId="02D34F58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2912" w:type="dxa"/>
          </w:tcPr>
          <w:p w14:paraId="7F979DA2" w14:textId="77777777" w:rsidR="00601D7E" w:rsidRPr="00873E51" w:rsidRDefault="00601D7E" w:rsidP="00BF05B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მუშაობის გამოცდილება</w:t>
            </w:r>
          </w:p>
        </w:tc>
        <w:tc>
          <w:tcPr>
            <w:tcW w:w="6629" w:type="dxa"/>
          </w:tcPr>
          <w:p w14:paraId="768758AC" w14:textId="77777777" w:rsidR="00601D7E" w:rsidRPr="009E282B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pt-BR"/>
              </w:rPr>
            </w:pPr>
            <w:r w:rsidRPr="009E282B">
              <w:rPr>
                <w:rFonts w:ascii="Sylfaen" w:hAnsi="Sylfaen"/>
                <w:sz w:val="18"/>
                <w:szCs w:val="18"/>
                <w:lang w:val="pt-BR"/>
              </w:rPr>
              <w:t>რკინიგზაზე მუშაობის მინიმუმ 6 თვიანი გამოცდილება</w:t>
            </w:r>
          </w:p>
        </w:tc>
      </w:tr>
      <w:tr w:rsidR="00601D7E" w:rsidRPr="003B340B" w14:paraId="71AED60F" w14:textId="77777777" w:rsidTr="00BF05BA">
        <w:tc>
          <w:tcPr>
            <w:tcW w:w="359" w:type="dxa"/>
          </w:tcPr>
          <w:p w14:paraId="59B5A789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2912" w:type="dxa"/>
          </w:tcPr>
          <w:p w14:paraId="28E90963" w14:textId="77777777" w:rsidR="00601D7E" w:rsidRPr="00873E51" w:rsidRDefault="00601D7E" w:rsidP="00BF05BA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აუცილებელი</w:t>
            </w:r>
            <w:r w:rsidRPr="00873E51">
              <w:rPr>
                <w:noProof/>
                <w:sz w:val="18"/>
                <w:szCs w:val="18"/>
                <w:lang w:val="ka-GE"/>
              </w:rPr>
              <w:t xml:space="preserve"> </w:t>
            </w: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ცოდნა</w:t>
            </w:r>
            <w:r w:rsidRPr="00873E51">
              <w:rPr>
                <w:noProof/>
                <w:sz w:val="18"/>
                <w:szCs w:val="18"/>
                <w:lang w:val="ka-GE"/>
              </w:rPr>
              <w:t xml:space="preserve"> </w:t>
            </w:r>
          </w:p>
        </w:tc>
        <w:tc>
          <w:tcPr>
            <w:tcW w:w="6629" w:type="dxa"/>
          </w:tcPr>
          <w:p w14:paraId="0F19F3E8" w14:textId="77777777" w:rsidR="00601D7E" w:rsidRPr="009E282B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pt-BR"/>
              </w:rPr>
            </w:pPr>
            <w:r w:rsidRPr="009E282B">
              <w:rPr>
                <w:rFonts w:ascii="Sylfaen" w:hAnsi="Sylfaen"/>
                <w:sz w:val="18"/>
                <w:szCs w:val="18"/>
                <w:lang w:val="pt-BR"/>
              </w:rPr>
              <w:t>მოვალეობის ფარგლებში ნორმატიული აქტები</w:t>
            </w:r>
          </w:p>
        </w:tc>
      </w:tr>
      <w:tr w:rsidR="00601D7E" w:rsidRPr="003B340B" w14:paraId="519C9EB6" w14:textId="77777777" w:rsidTr="00BF05BA">
        <w:tc>
          <w:tcPr>
            <w:tcW w:w="359" w:type="dxa"/>
          </w:tcPr>
          <w:p w14:paraId="5B56E1ED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2912" w:type="dxa"/>
          </w:tcPr>
          <w:p w14:paraId="2F263144" w14:textId="77777777" w:rsidR="00601D7E" w:rsidRPr="00873E51" w:rsidRDefault="00601D7E" w:rsidP="00BF05BA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სხვა მოთხოვნები</w:t>
            </w:r>
          </w:p>
          <w:p w14:paraId="673CD451" w14:textId="77777777" w:rsidR="00601D7E" w:rsidRPr="00873E51" w:rsidRDefault="00601D7E" w:rsidP="00BF05BA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3AA26BB" w14:textId="77777777" w:rsidR="00601D7E" w:rsidRPr="009E282B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pt-BR"/>
              </w:rPr>
            </w:pPr>
          </w:p>
        </w:tc>
      </w:tr>
    </w:tbl>
    <w:p w14:paraId="0081909A" w14:textId="77777777" w:rsidR="00601D7E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5950751" w14:textId="77777777" w:rsidR="00601D7E" w:rsidRPr="003B340B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414657B6" w14:textId="77777777" w:rsidR="00601D7E" w:rsidRPr="003B340B" w:rsidRDefault="00601D7E" w:rsidP="00601D7E">
      <w:pPr>
        <w:spacing w:after="240"/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 xml:space="preserve">ფუნქცია-მოვალეობები: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601D7E" w:rsidRPr="003B340B" w14:paraId="7638FF17" w14:textId="77777777" w:rsidTr="00BF05BA">
        <w:trPr>
          <w:trHeight w:val="392"/>
        </w:trPr>
        <w:tc>
          <w:tcPr>
            <w:tcW w:w="417" w:type="dxa"/>
          </w:tcPr>
          <w:p w14:paraId="429FC9AD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0708C34C" w14:textId="77777777" w:rsidR="00601D7E" w:rsidRPr="007C6045" w:rsidRDefault="00601D7E" w:rsidP="00BF05BA">
            <w:pPr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სამანევრო ლოკომოტივის მოძრაობის ხელმძღვანელობა ბაზებში და სადგურებში</w:t>
            </w:r>
          </w:p>
        </w:tc>
      </w:tr>
      <w:tr w:rsidR="00601D7E" w:rsidRPr="003B340B" w14:paraId="501B0FEE" w14:textId="77777777" w:rsidTr="00BF05BA">
        <w:trPr>
          <w:trHeight w:val="392"/>
        </w:trPr>
        <w:tc>
          <w:tcPr>
            <w:tcW w:w="417" w:type="dxa"/>
          </w:tcPr>
          <w:p w14:paraId="039F1650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</w:tcPr>
          <w:p w14:paraId="09279F68" w14:textId="77777777" w:rsidR="00601D7E" w:rsidRPr="00154BBC" w:rsidRDefault="00601D7E" w:rsidP="00BF05BA">
            <w:pPr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სამანევრო მუშაობაში მონაწილეთა სწორი განლაგების უზრუნველყოფა ბაზებში და სადგურებში</w:t>
            </w:r>
          </w:p>
        </w:tc>
      </w:tr>
      <w:tr w:rsidR="00601D7E" w:rsidRPr="003B340B" w14:paraId="5C4962D3" w14:textId="77777777" w:rsidTr="00BF05BA">
        <w:trPr>
          <w:trHeight w:val="392"/>
        </w:trPr>
        <w:tc>
          <w:tcPr>
            <w:tcW w:w="417" w:type="dxa"/>
          </w:tcPr>
          <w:p w14:paraId="393EEB50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</w:tcPr>
          <w:p w14:paraId="3DD62B56" w14:textId="77777777" w:rsidR="00601D7E" w:rsidRPr="00154BBC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მუშა მატარებლებისა და ვაგონების ჯგუფის ფორმირება-განფორმირების წარმოების ხელმძღვანელობა</w:t>
            </w:r>
          </w:p>
        </w:tc>
      </w:tr>
      <w:tr w:rsidR="00601D7E" w:rsidRPr="003B340B" w14:paraId="7DAFA241" w14:textId="77777777" w:rsidTr="00BF05BA">
        <w:trPr>
          <w:trHeight w:val="392"/>
        </w:trPr>
        <w:tc>
          <w:tcPr>
            <w:tcW w:w="417" w:type="dxa"/>
          </w:tcPr>
          <w:p w14:paraId="066117AA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</w:tcPr>
          <w:p w14:paraId="55D59485" w14:textId="77777777" w:rsidR="00601D7E" w:rsidRPr="00154BBC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მუშა მატარებელზე ვაგონების მიბმა-ჩახსნის სამუშაოების წარმოების ხელმძღვანელობა</w:t>
            </w:r>
          </w:p>
        </w:tc>
      </w:tr>
      <w:tr w:rsidR="00601D7E" w:rsidRPr="003B340B" w14:paraId="22058412" w14:textId="77777777" w:rsidTr="00BF05BA">
        <w:trPr>
          <w:trHeight w:val="392"/>
        </w:trPr>
        <w:tc>
          <w:tcPr>
            <w:tcW w:w="417" w:type="dxa"/>
          </w:tcPr>
          <w:p w14:paraId="55F0A60D" w14:textId="77777777" w:rsidR="00601D7E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</w:tcPr>
          <w:p w14:paraId="0C1F261B" w14:textId="77777777" w:rsidR="00601D7E" w:rsidRPr="00154BBC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შემადგენლობის ერთი ლიანდაგიდან მეორეზე გადაადგილების განხორციელების ხელმძღვანელობა</w:t>
            </w:r>
          </w:p>
        </w:tc>
      </w:tr>
      <w:tr w:rsidR="00601D7E" w:rsidRPr="003B340B" w14:paraId="202A7D17" w14:textId="77777777" w:rsidTr="00BF05BA">
        <w:trPr>
          <w:trHeight w:val="392"/>
        </w:trPr>
        <w:tc>
          <w:tcPr>
            <w:tcW w:w="417" w:type="dxa"/>
          </w:tcPr>
          <w:p w14:paraId="48A86B19" w14:textId="77777777" w:rsidR="00601D7E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</w:tcPr>
          <w:p w14:paraId="00217FA5" w14:textId="77777777" w:rsidR="00601D7E" w:rsidRPr="00154BBC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შემადგენლობებისა და ვაგონების შემოფარგვლა და სამუხრუჭე ბუნიკების მოხსნა-დამაგრებითი სამუშაოების ხელმძღვანელობა</w:t>
            </w:r>
          </w:p>
        </w:tc>
      </w:tr>
      <w:tr w:rsidR="00601D7E" w:rsidRPr="003B340B" w14:paraId="7345B88B" w14:textId="77777777" w:rsidTr="00BF05BA">
        <w:trPr>
          <w:trHeight w:val="392"/>
        </w:trPr>
        <w:tc>
          <w:tcPr>
            <w:tcW w:w="417" w:type="dxa"/>
          </w:tcPr>
          <w:p w14:paraId="190D8BEA" w14:textId="77777777" w:rsidR="00601D7E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</w:tcPr>
          <w:p w14:paraId="37BD467B" w14:textId="77777777" w:rsidR="00601D7E" w:rsidRPr="00154BBC" w:rsidRDefault="00601D7E" w:rsidP="00BF05BA">
            <w:pPr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 w:rsidRPr="00154BBC">
              <w:rPr>
                <w:rFonts w:ascii="Sylfaen" w:hAnsi="Sylfaen"/>
                <w:sz w:val="18"/>
                <w:szCs w:val="18"/>
                <w:lang w:val="ka-GE"/>
              </w:rPr>
              <w:t>რადიოსადგურებისა და სასიგნალო მოწყობილობების მოვლა-შენახვა</w:t>
            </w:r>
          </w:p>
        </w:tc>
      </w:tr>
      <w:tr w:rsidR="00601D7E" w:rsidRPr="003B340B" w14:paraId="1EA3D191" w14:textId="77777777" w:rsidTr="00BF05BA">
        <w:trPr>
          <w:trHeight w:val="392"/>
        </w:trPr>
        <w:tc>
          <w:tcPr>
            <w:tcW w:w="417" w:type="dxa"/>
          </w:tcPr>
          <w:p w14:paraId="54C5A0DC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</w:tcPr>
          <w:p w14:paraId="3CB8F535" w14:textId="77777777" w:rsidR="00601D7E" w:rsidRPr="007C6045" w:rsidRDefault="00601D7E" w:rsidP="00BF05BA">
            <w:pPr>
              <w:jc w:val="both"/>
              <w:rPr>
                <w:rFonts w:ascii="Sylfaen" w:hAnsi="Sylfaen"/>
                <w:b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მოვალეა,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წარმოების ინტერესებიდან გამომდინარე, შეასრულოს ზემდგომი ხელმძღვანელების მიერ გაცემული სიტყვიერი ან წერილობითი ყველა ბრძანება, მითითება თუ დავალება (ავარიების ,ფანჯრებისა თუ სხვა ოპერატიულად შესასრულებელი სამუშაოების დროს)</w:t>
            </w:r>
          </w:p>
        </w:tc>
      </w:tr>
      <w:tr w:rsidR="00601D7E" w:rsidRPr="003B340B" w14:paraId="2F5DD6DF" w14:textId="77777777" w:rsidTr="00BF05BA">
        <w:trPr>
          <w:trHeight w:val="446"/>
        </w:trPr>
        <w:tc>
          <w:tcPr>
            <w:tcW w:w="417" w:type="dxa"/>
          </w:tcPr>
          <w:p w14:paraId="0DAB5CF4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9</w:t>
            </w:r>
          </w:p>
        </w:tc>
        <w:tc>
          <w:tcPr>
            <w:tcW w:w="9483" w:type="dxa"/>
          </w:tcPr>
          <w:p w14:paraId="0219B5BD" w14:textId="77777777" w:rsidR="00601D7E" w:rsidRPr="007C6045" w:rsidRDefault="00601D7E" w:rsidP="00BF05BA">
            <w:pPr>
              <w:spacing w:line="276" w:lineRule="auto"/>
              <w:ind w:left="-104" w:hanging="38"/>
              <w:jc w:val="both"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 მოვალეა, დაიცვას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შრომის დაცვის, უსაფრთხოების ტექნიკის, ხანძარსაწინააღმდეგო, მოძრაობის უსაფრთხოების ტექნიკის წესები</w:t>
            </w:r>
          </w:p>
        </w:tc>
      </w:tr>
      <w:tr w:rsidR="00601D7E" w:rsidRPr="003B340B" w14:paraId="047ABA2A" w14:textId="77777777" w:rsidTr="00BF05BA">
        <w:trPr>
          <w:trHeight w:val="446"/>
        </w:trPr>
        <w:tc>
          <w:tcPr>
            <w:tcW w:w="417" w:type="dxa"/>
          </w:tcPr>
          <w:p w14:paraId="3E09003B" w14:textId="77777777" w:rsidR="00601D7E" w:rsidRPr="003B340B" w:rsidRDefault="00601D7E" w:rsidP="00BF05BA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</w:tcPr>
          <w:p w14:paraId="7A5AB265" w14:textId="77777777" w:rsidR="00601D7E" w:rsidRPr="007C6045" w:rsidRDefault="00601D7E" w:rsidP="00BF05BA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 მოვალეა, დაიცვას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 xml:space="preserve"> დისციპლინა და შინაგანაწესი</w:t>
            </w:r>
          </w:p>
        </w:tc>
      </w:tr>
    </w:tbl>
    <w:p w14:paraId="73449F44" w14:textId="77777777" w:rsidR="00601D7E" w:rsidRPr="003B340B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2A9EF4E2" w14:textId="77777777" w:rsidR="00601D7E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2F253B46" w14:textId="77777777" w:rsidR="00601D7E" w:rsidRPr="003B5692" w:rsidRDefault="00601D7E" w:rsidP="00601D7E">
      <w:pPr>
        <w:rPr>
          <w:rFonts w:ascii="Sylfaen" w:hAnsi="Sylfaen"/>
          <w:noProof/>
          <w:sz w:val="22"/>
          <w:szCs w:val="22"/>
          <w:u w:val="single"/>
          <w:lang w:val="en-US"/>
        </w:rPr>
      </w:pPr>
      <w:r>
        <w:rPr>
          <w:rFonts w:ascii="Sylfaen" w:hAnsi="Sylfaen"/>
          <w:b/>
          <w:noProof/>
          <w:sz w:val="20"/>
          <w:szCs w:val="20"/>
          <w:lang w:val="ka-GE"/>
        </w:rPr>
        <w:t xml:space="preserve">სამუშაო რეჟიმი  </w:t>
      </w:r>
      <w:r w:rsidRPr="003B5692">
        <w:rPr>
          <w:rFonts w:ascii="Sylfaen" w:hAnsi="Sylfaen" w:cs="Sylfaen"/>
          <w:color w:val="000000"/>
          <w:sz w:val="18"/>
          <w:szCs w:val="18"/>
          <w:u w:val="single"/>
          <w:lang w:val="ka-GE"/>
        </w:rPr>
        <w:t>ცვლა ღამის სთ გარეშე</w:t>
      </w:r>
      <w:r>
        <w:rPr>
          <w:rFonts w:ascii="Sylfaen" w:hAnsi="Sylfaen" w:cs="Sylfaen"/>
          <w:color w:val="000000"/>
          <w:sz w:val="18"/>
          <w:szCs w:val="18"/>
          <w:u w:val="single"/>
          <w:lang w:val="en-US"/>
        </w:rPr>
        <w:t>.</w:t>
      </w:r>
    </w:p>
    <w:p w14:paraId="425FB69C" w14:textId="77777777" w:rsidR="00601D7E" w:rsidRDefault="00601D7E" w:rsidP="00601D7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6CED51C4" w14:textId="77777777" w:rsidR="00601D7E" w:rsidRPr="004C69A7" w:rsidRDefault="00601D7E" w:rsidP="00601D7E">
      <w:pPr>
        <w:jc w:val="both"/>
        <w:rPr>
          <w:rFonts w:ascii="Sylfaen" w:hAnsi="Sylfaen" w:cs="Sylfaen"/>
          <w:sz w:val="18"/>
          <w:szCs w:val="18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>სტრუქურული ერთეულის დასახელება:</w:t>
      </w:r>
      <w:r>
        <w:rPr>
          <w:rFonts w:ascii="Sylfaen" w:hAnsi="Sylfaen"/>
          <w:b/>
          <w:noProof/>
          <w:sz w:val="20"/>
          <w:szCs w:val="20"/>
          <w:lang w:val="ka-GE"/>
        </w:rPr>
        <w:t xml:space="preserve"> </w:t>
      </w:r>
      <w:r w:rsidRPr="003B340B">
        <w:rPr>
          <w:rFonts w:ascii="Sylfaen" w:hAnsi="Sylfaen"/>
          <w:b/>
          <w:noProof/>
          <w:sz w:val="20"/>
          <w:szCs w:val="20"/>
          <w:lang w:val="ka-GE"/>
        </w:rPr>
        <w:t xml:space="preserve"> </w:t>
      </w:r>
      <w:r w:rsidRPr="004C69A7">
        <w:rPr>
          <w:rFonts w:ascii="Sylfaen" w:hAnsi="Sylfaen" w:cs="Sylfaen"/>
          <w:sz w:val="18"/>
          <w:szCs w:val="18"/>
          <w:lang w:val="ka-GE"/>
        </w:rPr>
        <w:t>ფილიალ ,,საქართველოს რკინიგზის</w:t>
      </w:r>
      <w:r w:rsidRPr="004C69A7">
        <w:rPr>
          <w:rFonts w:ascii="Sylfaen" w:hAnsi="Sylfaen" w:cs="Sylfaen"/>
          <w:sz w:val="18"/>
          <w:szCs w:val="18"/>
          <w:lang w:val="en-US"/>
        </w:rPr>
        <w:t xml:space="preserve"> </w:t>
      </w:r>
      <w:r w:rsidRPr="004C69A7">
        <w:rPr>
          <w:rFonts w:ascii="Sylfaen" w:hAnsi="Sylfaen" w:cs="Sylfaen"/>
          <w:sz w:val="18"/>
          <w:szCs w:val="18"/>
          <w:lang w:val="ka-GE"/>
        </w:rPr>
        <w:t>ინფრასტრუქტურის ფილიალი“, სალიანდაგო დეპარტამენტი,</w:t>
      </w:r>
      <w:r w:rsidRPr="004C69A7">
        <w:rPr>
          <w:sz w:val="18"/>
          <w:szCs w:val="18"/>
          <w:lang w:val="en-US"/>
        </w:rPr>
        <w:t xml:space="preserve"> </w:t>
      </w:r>
      <w:r w:rsidRPr="004C69A7">
        <w:rPr>
          <w:rFonts w:ascii="Sylfaen" w:hAnsi="Sylfaen" w:cs="Sylfaen"/>
          <w:sz w:val="18"/>
          <w:szCs w:val="18"/>
          <w:lang w:val="ka-GE"/>
        </w:rPr>
        <w:t xml:space="preserve">ლიანდაგის სარემონტო სამშენებლო სამმართველო, </w:t>
      </w:r>
      <w:r w:rsidRPr="004C69A7">
        <w:rPr>
          <w:sz w:val="18"/>
          <w:szCs w:val="18"/>
          <w:lang w:val="en-US"/>
        </w:rPr>
        <w:t xml:space="preserve"> </w:t>
      </w:r>
      <w:r>
        <w:rPr>
          <w:rFonts w:ascii="Sylfaen" w:hAnsi="Sylfaen" w:cs="Sylfaen"/>
          <w:sz w:val="18"/>
          <w:szCs w:val="18"/>
          <w:lang w:val="ka-GE"/>
        </w:rPr>
        <w:t>თბილისის</w:t>
      </w:r>
      <w:r w:rsidRPr="004C69A7">
        <w:rPr>
          <w:rFonts w:ascii="Sylfaen" w:hAnsi="Sylfaen" w:cs="Sylfaen"/>
          <w:sz w:val="18"/>
          <w:szCs w:val="18"/>
          <w:lang w:val="ka-GE"/>
        </w:rPr>
        <w:t xml:space="preserve">  მექანიზირებული ბაზა, </w:t>
      </w:r>
      <w:r w:rsidRPr="003B5692">
        <w:rPr>
          <w:rFonts w:ascii="Sylfaen" w:hAnsi="Sylfaen" w:cs="Sylfaen"/>
          <w:sz w:val="18"/>
          <w:szCs w:val="18"/>
          <w:lang w:val="ka-GE"/>
        </w:rPr>
        <w:t>კონდუქტორები</w:t>
      </w:r>
      <w:r w:rsidRPr="004C69A7">
        <w:rPr>
          <w:rFonts w:ascii="Sylfaen" w:hAnsi="Sylfaen" w:cs="Sylfaen"/>
          <w:sz w:val="18"/>
          <w:szCs w:val="18"/>
          <w:lang w:val="ka-GE"/>
        </w:rPr>
        <w:t>.</w:t>
      </w:r>
    </w:p>
    <w:p w14:paraId="6766B6E6" w14:textId="77777777" w:rsidR="00601D7E" w:rsidRDefault="00601D7E" w:rsidP="00601D7E">
      <w:pPr>
        <w:jc w:val="both"/>
        <w:rPr>
          <w:rFonts w:ascii="Sylfaen" w:hAnsi="Sylfaen" w:cs="Sylfaen"/>
          <w:sz w:val="22"/>
          <w:szCs w:val="22"/>
          <w:lang w:val="ka-GE"/>
        </w:rPr>
      </w:pPr>
    </w:p>
    <w:p w14:paraId="6A838891" w14:textId="77777777" w:rsidR="00601D7E" w:rsidRDefault="00601D7E" w:rsidP="00601D7E">
      <w:pPr>
        <w:jc w:val="both"/>
        <w:rPr>
          <w:rFonts w:ascii="Sylfaen" w:hAnsi="Sylfaen" w:cs="Sylfaen"/>
          <w:sz w:val="22"/>
          <w:szCs w:val="22"/>
          <w:lang w:val="ka-GE"/>
        </w:rPr>
      </w:pPr>
    </w:p>
    <w:p w14:paraId="1EC27045" w14:textId="77777777" w:rsidR="009E280F" w:rsidRDefault="009E280F"/>
    <w:sectPr w:rsidR="009E2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D1231"/>
    <w:multiLevelType w:val="hybridMultilevel"/>
    <w:tmpl w:val="19C4D62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591"/>
    <w:rsid w:val="002C64BC"/>
    <w:rsid w:val="00592591"/>
    <w:rsid w:val="00601D7E"/>
    <w:rsid w:val="009E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715DD"/>
  <w15:chartTrackingRefBased/>
  <w15:docId w15:val="{68DA5386-48DF-4DA6-9797-FA453AF1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D7E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D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2026-05-21T06:13:00Z</dcterms:created>
  <dcterms:modified xsi:type="dcterms:W3CDTF">2026-05-21T06:58:00Z</dcterms:modified>
</cp:coreProperties>
</file>