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9BB3F" w14:textId="6FBCF2B9" w:rsidR="00392AF5" w:rsidRDefault="00392AF5" w:rsidP="00392AF5">
      <w:pPr>
        <w:jc w:val="center"/>
        <w:rPr>
          <w:b/>
          <w:i/>
          <w:sz w:val="24"/>
          <w:szCs w:val="24"/>
          <w:lang w:val="ka-GE"/>
        </w:rPr>
      </w:pPr>
      <w:r>
        <w:rPr>
          <w:b/>
          <w:i/>
          <w:sz w:val="24"/>
          <w:szCs w:val="24"/>
          <w:lang w:val="ka-GE"/>
        </w:rPr>
        <w:t>ლიანდაგის მონტიორის</w:t>
      </w:r>
    </w:p>
    <w:p w14:paraId="3EB883B7" w14:textId="44DC8C1A" w:rsidR="00392AF5" w:rsidRPr="00392AF5" w:rsidRDefault="00392AF5" w:rsidP="00392AF5">
      <w:pPr>
        <w:jc w:val="center"/>
        <w:rPr>
          <w:b/>
          <w:i/>
          <w:sz w:val="24"/>
          <w:szCs w:val="24"/>
          <w:lang w:val="ka-GE"/>
        </w:rPr>
      </w:pPr>
      <w:r>
        <w:rPr>
          <w:b/>
          <w:i/>
          <w:sz w:val="24"/>
          <w:szCs w:val="24"/>
          <w:lang w:val="ka-GE"/>
        </w:rPr>
        <w:t>მიწის ვაკისი</w:t>
      </w:r>
      <w:r w:rsidR="002F763A">
        <w:rPr>
          <w:b/>
          <w:i/>
          <w:sz w:val="24"/>
          <w:szCs w:val="24"/>
          <w:lang w:val="ka-GE"/>
        </w:rPr>
        <w:t>ს პუნქტი</w:t>
      </w:r>
    </w:p>
    <w:p w14:paraId="5307F7E8" w14:textId="77777777" w:rsidR="00392AF5" w:rsidRPr="005C1597" w:rsidRDefault="00392AF5" w:rsidP="00392AF5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  <w:r w:rsidRPr="005C1597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Pr="005C1597">
        <w:rPr>
          <w:rFonts w:ascii="Sylfaen" w:hAnsi="Sylfaen"/>
          <w:b/>
          <w:sz w:val="24"/>
          <w:szCs w:val="24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392AF5" w:rsidRPr="005C1597" w14:paraId="73DB7D55" w14:textId="77777777" w:rsidTr="00193D9A">
        <w:trPr>
          <w:trHeight w:val="366"/>
        </w:trPr>
        <w:tc>
          <w:tcPr>
            <w:tcW w:w="359" w:type="dxa"/>
          </w:tcPr>
          <w:p w14:paraId="73BE51C6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1</w:t>
            </w:r>
          </w:p>
        </w:tc>
        <w:tc>
          <w:tcPr>
            <w:tcW w:w="2912" w:type="dxa"/>
          </w:tcPr>
          <w:p w14:paraId="6754189B" w14:textId="77777777" w:rsidR="00392AF5" w:rsidRPr="005C1597" w:rsidRDefault="00392AF5" w:rsidP="00193D9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განათლება</w:t>
            </w:r>
          </w:p>
        </w:tc>
        <w:tc>
          <w:tcPr>
            <w:tcW w:w="6629" w:type="dxa"/>
          </w:tcPr>
          <w:p w14:paraId="2040DFEE" w14:textId="77777777" w:rsidR="00392AF5" w:rsidRPr="005C1597" w:rsidRDefault="00392AF5" w:rsidP="00193D9A">
            <w:pPr>
              <w:jc w:val="both"/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საშუალო ტექნიკური</w:t>
            </w:r>
          </w:p>
        </w:tc>
      </w:tr>
      <w:tr w:rsidR="00392AF5" w:rsidRPr="005C1597" w14:paraId="4ED44560" w14:textId="77777777" w:rsidTr="00193D9A">
        <w:tc>
          <w:tcPr>
            <w:tcW w:w="359" w:type="dxa"/>
          </w:tcPr>
          <w:p w14:paraId="466417D8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2</w:t>
            </w:r>
          </w:p>
        </w:tc>
        <w:tc>
          <w:tcPr>
            <w:tcW w:w="2912" w:type="dxa"/>
          </w:tcPr>
          <w:p w14:paraId="08F39DF4" w14:textId="77777777" w:rsidR="00392AF5" w:rsidRPr="005C1597" w:rsidRDefault="00392AF5" w:rsidP="00193D9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მუშაობის გამოცდილება</w:t>
            </w:r>
          </w:p>
        </w:tc>
        <w:tc>
          <w:tcPr>
            <w:tcW w:w="6629" w:type="dxa"/>
          </w:tcPr>
          <w:p w14:paraId="04FF3D03" w14:textId="77777777" w:rsidR="00392AF5" w:rsidRPr="005C1597" w:rsidRDefault="00392AF5" w:rsidP="00193D9A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</w:p>
        </w:tc>
      </w:tr>
      <w:tr w:rsidR="00392AF5" w:rsidRPr="005C1597" w14:paraId="31928EF8" w14:textId="77777777" w:rsidTr="00193D9A">
        <w:tc>
          <w:tcPr>
            <w:tcW w:w="359" w:type="dxa"/>
          </w:tcPr>
          <w:p w14:paraId="407650F0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3</w:t>
            </w:r>
          </w:p>
        </w:tc>
        <w:tc>
          <w:tcPr>
            <w:tcW w:w="2912" w:type="dxa"/>
          </w:tcPr>
          <w:p w14:paraId="160BD198" w14:textId="77777777" w:rsidR="00392AF5" w:rsidRPr="005C1597" w:rsidRDefault="00392AF5" w:rsidP="00193D9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აუცილებელი</w:t>
            </w:r>
            <w:r w:rsidRPr="005C1597">
              <w:rPr>
                <w:noProof/>
                <w:sz w:val="24"/>
                <w:szCs w:val="24"/>
                <w:lang w:val="ka-GE"/>
              </w:rPr>
              <w:t xml:space="preserve"> </w:t>
            </w: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ცოდნა</w:t>
            </w:r>
            <w:r w:rsidRPr="005C1597">
              <w:rPr>
                <w:noProof/>
                <w:sz w:val="24"/>
                <w:szCs w:val="24"/>
                <w:lang w:val="ka-GE"/>
              </w:rPr>
              <w:t xml:space="preserve"> </w:t>
            </w:r>
          </w:p>
        </w:tc>
        <w:tc>
          <w:tcPr>
            <w:tcW w:w="6629" w:type="dxa"/>
          </w:tcPr>
          <w:p w14:paraId="5E7475DB" w14:textId="77777777" w:rsidR="00392AF5" w:rsidRPr="005C1597" w:rsidRDefault="00392AF5" w:rsidP="00193D9A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სარკინიგზო ტრანსპორტზე ტექნიკური ექსპლუატაციის წესები, სიგნალიზაციის ინსტრუქცია, მატარებელთა მოძრაობისა და სამანავრე მუშაობის ინსტრუქცია, მიწის ვაკისის მოვლა-შენახვის ინსტრუქცია, სხვა ნორმატიული აქტები და ინსტრუქციები დადგენილი მოცულობით.</w:t>
            </w:r>
          </w:p>
          <w:p w14:paraId="34DA30E5" w14:textId="77777777" w:rsidR="00392AF5" w:rsidRPr="005C1597" w:rsidRDefault="00392AF5" w:rsidP="00193D9A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</w:p>
        </w:tc>
      </w:tr>
      <w:tr w:rsidR="00392AF5" w:rsidRPr="005C1597" w14:paraId="4B12276B" w14:textId="77777777" w:rsidTr="00193D9A">
        <w:tc>
          <w:tcPr>
            <w:tcW w:w="359" w:type="dxa"/>
          </w:tcPr>
          <w:p w14:paraId="5E838866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4</w:t>
            </w:r>
          </w:p>
        </w:tc>
        <w:tc>
          <w:tcPr>
            <w:tcW w:w="2912" w:type="dxa"/>
          </w:tcPr>
          <w:p w14:paraId="771495C1" w14:textId="77777777" w:rsidR="00392AF5" w:rsidRPr="005C1597" w:rsidRDefault="00392AF5" w:rsidP="00193D9A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სხვა მოთხოვნები</w:t>
            </w:r>
          </w:p>
          <w:p w14:paraId="6BC2121C" w14:textId="77777777" w:rsidR="00392AF5" w:rsidRPr="005C1597" w:rsidRDefault="00392AF5" w:rsidP="00193D9A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0F3DA5E6" w14:textId="77777777" w:rsidR="00392AF5" w:rsidRPr="005C1597" w:rsidRDefault="00392AF5" w:rsidP="00193D9A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ფიზიკური ამტანობა.</w:t>
            </w:r>
          </w:p>
        </w:tc>
      </w:tr>
    </w:tbl>
    <w:p w14:paraId="127F1CEC" w14:textId="77777777" w:rsidR="00392AF5" w:rsidRPr="005C1597" w:rsidRDefault="00392AF5" w:rsidP="00392AF5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</w:p>
    <w:p w14:paraId="31855689" w14:textId="77777777" w:rsidR="00392AF5" w:rsidRPr="005C1597" w:rsidRDefault="00392AF5" w:rsidP="00392AF5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  <w:r w:rsidRPr="005C1597">
        <w:rPr>
          <w:rFonts w:ascii="Sylfaen" w:hAnsi="Sylfaen"/>
          <w:b/>
          <w:noProof/>
          <w:sz w:val="24"/>
          <w:szCs w:val="24"/>
          <w:lang w:val="ka-GE"/>
        </w:rPr>
        <w:t xml:space="preserve">ფუნქცია-მოვალეობები: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392AF5" w:rsidRPr="005C1597" w14:paraId="3BDD8231" w14:textId="77777777" w:rsidTr="00193D9A">
        <w:trPr>
          <w:trHeight w:val="392"/>
        </w:trPr>
        <w:tc>
          <w:tcPr>
            <w:tcW w:w="417" w:type="dxa"/>
          </w:tcPr>
          <w:p w14:paraId="6355A693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67E44950" w14:textId="77777777" w:rsidR="00392AF5" w:rsidRPr="005C1597" w:rsidRDefault="00392AF5" w:rsidP="00193D9A">
            <w:pPr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მიწის ვაკისის დაზიანებული ადგილების შეკეთება</w:t>
            </w:r>
          </w:p>
        </w:tc>
      </w:tr>
      <w:tr w:rsidR="00392AF5" w:rsidRPr="005C1597" w14:paraId="1A0596BA" w14:textId="77777777" w:rsidTr="00193D9A">
        <w:trPr>
          <w:trHeight w:val="392"/>
        </w:trPr>
        <w:tc>
          <w:tcPr>
            <w:tcW w:w="417" w:type="dxa"/>
          </w:tcPr>
          <w:p w14:paraId="3BD85C81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2</w:t>
            </w:r>
          </w:p>
        </w:tc>
        <w:tc>
          <w:tcPr>
            <w:tcW w:w="9483" w:type="dxa"/>
          </w:tcPr>
          <w:p w14:paraId="76619E5F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წყალმომცილებელი  ნაგებობების გაწმენდა და მათი დაზიანებების შეკეთება</w:t>
            </w:r>
          </w:p>
        </w:tc>
      </w:tr>
      <w:tr w:rsidR="00392AF5" w:rsidRPr="005C1597" w14:paraId="4ED1AA9F" w14:textId="77777777" w:rsidTr="00193D9A">
        <w:trPr>
          <w:trHeight w:val="392"/>
        </w:trPr>
        <w:tc>
          <w:tcPr>
            <w:tcW w:w="417" w:type="dxa"/>
          </w:tcPr>
          <w:p w14:paraId="63742CEB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3</w:t>
            </w:r>
          </w:p>
        </w:tc>
        <w:tc>
          <w:tcPr>
            <w:tcW w:w="9483" w:type="dxa"/>
          </w:tcPr>
          <w:p w14:paraId="7AEC1AEB" w14:textId="77777777" w:rsidR="00392AF5" w:rsidRPr="005C1597" w:rsidRDefault="00392AF5" w:rsidP="00193D9A">
            <w:pPr>
              <w:jc w:val="both"/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მთის ფერდობებიდან ჩამოსული ქვების, გრუნტისა და კლდის ნაშალის მოცილება ლიანდაგიდან</w:t>
            </w:r>
          </w:p>
        </w:tc>
      </w:tr>
      <w:tr w:rsidR="00392AF5" w:rsidRPr="005C1597" w14:paraId="715C3033" w14:textId="77777777" w:rsidTr="00193D9A">
        <w:trPr>
          <w:trHeight w:val="392"/>
        </w:trPr>
        <w:tc>
          <w:tcPr>
            <w:tcW w:w="417" w:type="dxa"/>
          </w:tcPr>
          <w:p w14:paraId="5C8B7C56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4</w:t>
            </w:r>
          </w:p>
        </w:tc>
        <w:tc>
          <w:tcPr>
            <w:tcW w:w="9483" w:type="dxa"/>
          </w:tcPr>
          <w:p w14:paraId="6E2DE2A1" w14:textId="77777777" w:rsidR="00392AF5" w:rsidRPr="005C1597" w:rsidRDefault="00392AF5" w:rsidP="00193D9A">
            <w:pPr>
              <w:jc w:val="both"/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საყრდენი და დამჭერი კედლების გაწმენდა და მათი დაზიანებების შეკეთება</w:t>
            </w:r>
          </w:p>
        </w:tc>
      </w:tr>
      <w:tr w:rsidR="00392AF5" w:rsidRPr="005C1597" w14:paraId="67451681" w14:textId="77777777" w:rsidTr="00193D9A">
        <w:trPr>
          <w:trHeight w:val="446"/>
        </w:trPr>
        <w:tc>
          <w:tcPr>
            <w:tcW w:w="417" w:type="dxa"/>
          </w:tcPr>
          <w:p w14:paraId="78B1FC26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5</w:t>
            </w:r>
          </w:p>
        </w:tc>
        <w:tc>
          <w:tcPr>
            <w:tcW w:w="9483" w:type="dxa"/>
          </w:tcPr>
          <w:p w14:paraId="5F234619" w14:textId="77777777" w:rsidR="00392AF5" w:rsidRPr="005C1597" w:rsidRDefault="00392AF5" w:rsidP="00193D9A">
            <w:pPr>
              <w:spacing w:line="276" w:lineRule="auto"/>
              <w:ind w:left="-104" w:hanging="38"/>
              <w:jc w:val="both"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 xml:space="preserve">   სამუშაოების შესრულება ტექნოლოგიური პროცესების დაცვით</w:t>
            </w:r>
          </w:p>
        </w:tc>
      </w:tr>
      <w:tr w:rsidR="00392AF5" w:rsidRPr="005C1597" w14:paraId="3A73E863" w14:textId="77777777" w:rsidTr="00193D9A">
        <w:trPr>
          <w:trHeight w:val="446"/>
        </w:trPr>
        <w:tc>
          <w:tcPr>
            <w:tcW w:w="417" w:type="dxa"/>
          </w:tcPr>
          <w:p w14:paraId="607D4281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6</w:t>
            </w:r>
          </w:p>
        </w:tc>
        <w:tc>
          <w:tcPr>
            <w:tcW w:w="9483" w:type="dxa"/>
          </w:tcPr>
          <w:p w14:paraId="406D416E" w14:textId="77777777" w:rsidR="00392AF5" w:rsidRPr="005C1597" w:rsidRDefault="00392AF5" w:rsidP="00193D9A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sz w:val="24"/>
                <w:szCs w:val="24"/>
                <w:lang w:val="ka-GE"/>
              </w:rPr>
              <w:t xml:space="preserve"> მოვალეა, დაიცვას </w:t>
            </w: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შრომის დაცვის, უსაფრთხოების ტექნიკის, საწარმოო სანიტარიის და სახანძრო უსაფრთხოების წესები</w:t>
            </w:r>
          </w:p>
        </w:tc>
      </w:tr>
      <w:tr w:rsidR="00392AF5" w:rsidRPr="005C1597" w14:paraId="00A8956C" w14:textId="77777777" w:rsidTr="00193D9A">
        <w:trPr>
          <w:trHeight w:val="446"/>
        </w:trPr>
        <w:tc>
          <w:tcPr>
            <w:tcW w:w="417" w:type="dxa"/>
          </w:tcPr>
          <w:p w14:paraId="0BA6E620" w14:textId="77777777" w:rsidR="00392AF5" w:rsidRPr="005C1597" w:rsidRDefault="00392AF5" w:rsidP="00193D9A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7</w:t>
            </w:r>
          </w:p>
        </w:tc>
        <w:tc>
          <w:tcPr>
            <w:tcW w:w="9483" w:type="dxa"/>
          </w:tcPr>
          <w:p w14:paraId="1CD70A08" w14:textId="77777777" w:rsidR="00392AF5" w:rsidRPr="005C1597" w:rsidRDefault="00392AF5" w:rsidP="00193D9A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sz w:val="24"/>
                <w:szCs w:val="24"/>
                <w:lang w:val="ka-GE"/>
              </w:rPr>
              <w:t xml:space="preserve">  მოვალეა, დაიცვას შრომის შინაგანაწესი და დისციპლინა</w:t>
            </w:r>
          </w:p>
        </w:tc>
      </w:tr>
    </w:tbl>
    <w:p w14:paraId="5E7912C5" w14:textId="77777777" w:rsidR="00392AF5" w:rsidRPr="005C1597" w:rsidRDefault="00392AF5" w:rsidP="00392AF5">
      <w:pPr>
        <w:rPr>
          <w:rFonts w:ascii="Sylfaen" w:hAnsi="Sylfaen"/>
          <w:b/>
          <w:noProof/>
          <w:sz w:val="24"/>
          <w:szCs w:val="24"/>
          <w:lang w:val="ka-GE"/>
        </w:rPr>
      </w:pPr>
    </w:p>
    <w:p w14:paraId="65D1F4CB" w14:textId="77777777" w:rsidR="00392AF5" w:rsidRPr="005C1597" w:rsidRDefault="00392AF5" w:rsidP="00392AF5">
      <w:pPr>
        <w:rPr>
          <w:rFonts w:ascii="Sylfaen" w:hAnsi="Sylfaen"/>
          <w:b/>
          <w:noProof/>
          <w:sz w:val="24"/>
          <w:szCs w:val="24"/>
          <w:lang w:val="ka-GE"/>
        </w:rPr>
      </w:pPr>
    </w:p>
    <w:p w14:paraId="42A90442" w14:textId="77777777" w:rsidR="00392AF5" w:rsidRPr="005C1597" w:rsidRDefault="00392AF5" w:rsidP="00392AF5">
      <w:pPr>
        <w:spacing w:after="240"/>
        <w:rPr>
          <w:sz w:val="24"/>
          <w:szCs w:val="24"/>
        </w:rPr>
      </w:pPr>
      <w:r w:rsidRPr="005C1597">
        <w:rPr>
          <w:rFonts w:ascii="Sylfaen" w:hAnsi="Sylfaen"/>
          <w:b/>
          <w:noProof/>
          <w:sz w:val="24"/>
          <w:szCs w:val="24"/>
          <w:lang w:val="ka-GE"/>
        </w:rPr>
        <w:t xml:space="preserve">სამუშაო რეჟიმი  </w:t>
      </w:r>
      <w:r w:rsidRPr="005C1597">
        <w:rPr>
          <w:rFonts w:ascii="Sylfaen" w:hAnsi="Sylfaen" w:cs="Sylfaen"/>
          <w:color w:val="000000"/>
          <w:sz w:val="24"/>
          <w:szCs w:val="24"/>
          <w:u w:val="single"/>
          <w:lang w:val="ka-GE"/>
        </w:rPr>
        <w:t>5 დღიანი</w:t>
      </w:r>
    </w:p>
    <w:p w14:paraId="4842FE7B" w14:textId="77777777" w:rsidR="008B788D" w:rsidRDefault="008B788D"/>
    <w:sectPr w:rsidR="008B7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CA6"/>
    <w:rsid w:val="00284CA6"/>
    <w:rsid w:val="002F763A"/>
    <w:rsid w:val="00392AF5"/>
    <w:rsid w:val="008B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5431F"/>
  <w15:chartTrackingRefBased/>
  <w15:docId w15:val="{CCD78C28-EFEF-42D1-BF62-0CF14CE1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AF5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8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2025-10-21T06:07:00Z</dcterms:created>
  <dcterms:modified xsi:type="dcterms:W3CDTF">2025-10-21T06:13:00Z</dcterms:modified>
</cp:coreProperties>
</file>