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CE1CB" w14:textId="49C2F4BA" w:rsidR="005E4332" w:rsidRPr="005E4332" w:rsidRDefault="005E4332" w:rsidP="005E4332">
      <w:pPr>
        <w:ind w:firstLine="708"/>
        <w:jc w:val="both"/>
        <w:rPr>
          <w:rFonts w:ascii="Sylfaen" w:hAnsi="Sylfaen"/>
          <w:b/>
          <w:bCs/>
          <w:sz w:val="20"/>
          <w:szCs w:val="20"/>
          <w:lang w:val="ka-GE"/>
        </w:rPr>
      </w:pPr>
      <w:r w:rsidRPr="005E4332">
        <w:rPr>
          <w:rFonts w:ascii="Sylfaen" w:hAnsi="Sylfaen"/>
          <w:b/>
          <w:bCs/>
          <w:sz w:val="20"/>
          <w:szCs w:val="20"/>
          <w:lang w:val="ka-GE"/>
        </w:rPr>
        <w:t>ფოთის   მგზავრთა სერვის-ცენტრის მოლარე</w:t>
      </w:r>
      <w:r w:rsidRPr="005E4332">
        <w:rPr>
          <w:rFonts w:ascii="Sylfaen" w:hAnsi="Sylfaen"/>
          <w:b/>
          <w:bCs/>
          <w:sz w:val="20"/>
          <w:szCs w:val="20"/>
          <w:lang w:val="en-US"/>
        </w:rPr>
        <w:t>-</w:t>
      </w:r>
      <w:r w:rsidRPr="005E4332">
        <w:rPr>
          <w:rFonts w:ascii="Sylfaen" w:hAnsi="Sylfaen"/>
          <w:b/>
          <w:bCs/>
          <w:sz w:val="20"/>
          <w:szCs w:val="20"/>
          <w:lang w:val="ka-GE"/>
        </w:rPr>
        <w:t xml:space="preserve">ოპერატორი  </w:t>
      </w:r>
    </w:p>
    <w:p w14:paraId="51A1AEB8" w14:textId="77777777" w:rsidR="005E4332" w:rsidRDefault="005E4332" w:rsidP="005E4332">
      <w:pPr>
        <w:rPr>
          <w:rFonts w:ascii="AcadNusx" w:hAnsi="AcadNusx"/>
          <w:sz w:val="20"/>
          <w:szCs w:val="20"/>
          <w:u w:val="single"/>
          <w:lang w:val="en-US"/>
        </w:rPr>
      </w:pPr>
      <w:r>
        <w:rPr>
          <w:rFonts w:ascii="Sylfaen" w:hAnsi="Sylfaen"/>
          <w:sz w:val="20"/>
          <w:szCs w:val="20"/>
          <w:lang w:val="ka-GE"/>
        </w:rPr>
        <w:tab/>
      </w:r>
    </w:p>
    <w:p w14:paraId="42B8B963" w14:textId="77777777" w:rsidR="005E4332" w:rsidRDefault="005E4332" w:rsidP="005E4332">
      <w:pPr>
        <w:rPr>
          <w:rFonts w:ascii="Sylfaen" w:hAnsi="Sylfaen"/>
          <w:b/>
          <w:sz w:val="20"/>
          <w:szCs w:val="20"/>
          <w:u w:val="single"/>
          <w:lang w:val="ka-GE"/>
        </w:rPr>
      </w:pPr>
      <w:r>
        <w:rPr>
          <w:rFonts w:ascii="Sylfaen" w:hAnsi="Sylfaen"/>
          <w:b/>
          <w:sz w:val="20"/>
          <w:szCs w:val="20"/>
          <w:u w:val="single"/>
          <w:lang w:val="ka-GE"/>
        </w:rPr>
        <w:t>საკვალიფიკაციო მოთხოვნები:</w:t>
      </w:r>
    </w:p>
    <w:p w14:paraId="43ACDE0F" w14:textId="77777777" w:rsidR="005E4332" w:rsidRDefault="005E4332" w:rsidP="005E4332">
      <w:pPr>
        <w:ind w:firstLine="540"/>
        <w:rPr>
          <w:rFonts w:ascii="Sylfaen" w:hAnsi="Sylfaen"/>
          <w:sz w:val="20"/>
          <w:szCs w:val="20"/>
          <w:lang w:val="ka-GE"/>
        </w:rPr>
      </w:pPr>
    </w:p>
    <w:tbl>
      <w:tblPr>
        <w:tblW w:w="960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5929"/>
      </w:tblGrid>
      <w:tr w:rsidR="005E4332" w14:paraId="6CBE45AA" w14:textId="77777777" w:rsidTr="005E4332">
        <w:trPr>
          <w:trHeight w:val="575"/>
        </w:trPr>
        <w:tc>
          <w:tcPr>
            <w:tcW w:w="3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9CFD025" w14:textId="77777777" w:rsidR="005E4332" w:rsidRDefault="005E4332">
            <w:pPr>
              <w:spacing w:line="276" w:lineRule="auto"/>
              <w:jc w:val="both"/>
              <w:rPr>
                <w:rFonts w:ascii="AcadMtavr" w:hAnsi="AcadMtavr"/>
                <w:sz w:val="20"/>
                <w:szCs w:val="20"/>
                <w:lang w:val="pt-BR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განათლება</w:t>
            </w:r>
          </w:p>
        </w:tc>
        <w:tc>
          <w:tcPr>
            <w:tcW w:w="5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10E76" w14:textId="77777777" w:rsidR="005E4332" w:rsidRDefault="005E4332">
            <w:pPr>
              <w:jc w:val="both"/>
              <w:rPr>
                <w:rFonts w:ascii="Sylfaen" w:hAnsi="Sylfaen"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hAnsi="Sylfaen" w:cs="Arial"/>
                <w:color w:val="000000"/>
                <w:sz w:val="20"/>
                <w:szCs w:val="20"/>
              </w:rPr>
              <w:t>საშუალო</w:t>
            </w:r>
          </w:p>
          <w:p w14:paraId="50447160" w14:textId="77777777" w:rsidR="005E4332" w:rsidRDefault="005E4332">
            <w:pPr>
              <w:jc w:val="both"/>
              <w:rPr>
                <w:rFonts w:ascii="AcadNusx" w:hAnsi="AcadNusx"/>
                <w:color w:val="000000"/>
                <w:sz w:val="20"/>
                <w:szCs w:val="20"/>
              </w:rPr>
            </w:pPr>
          </w:p>
        </w:tc>
      </w:tr>
      <w:tr w:rsidR="005E4332" w14:paraId="4337B93A" w14:textId="77777777" w:rsidTr="005E4332">
        <w:trPr>
          <w:trHeight w:val="348"/>
        </w:trPr>
        <w:tc>
          <w:tcPr>
            <w:tcW w:w="3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838A22" w14:textId="77777777" w:rsidR="005E4332" w:rsidRDefault="005E4332">
            <w:pPr>
              <w:spacing w:line="276" w:lineRule="auto"/>
              <w:jc w:val="both"/>
              <w:rPr>
                <w:rFonts w:ascii="AcadMtavr" w:hAnsi="AcadMtavr"/>
                <w:sz w:val="20"/>
                <w:szCs w:val="20"/>
                <w:lang w:val="pt-BR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მუშაობის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გამოცდილება</w:t>
            </w:r>
          </w:p>
        </w:tc>
        <w:tc>
          <w:tcPr>
            <w:tcW w:w="5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3573277" w14:textId="77777777" w:rsidR="005E4332" w:rsidRDefault="005E433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სასურველია </w:t>
            </w:r>
            <w:r>
              <w:rPr>
                <w:rFonts w:ascii="Sylfaen" w:hAnsi="Sylfaen" w:cs="Arial"/>
                <w:color w:val="000000"/>
                <w:sz w:val="20"/>
                <w:szCs w:val="20"/>
              </w:rPr>
              <w:t>მუშაობის 1 წლის სტაჟი</w:t>
            </w:r>
          </w:p>
        </w:tc>
      </w:tr>
      <w:tr w:rsidR="005E4332" w14:paraId="0FFF62C7" w14:textId="77777777" w:rsidTr="005E4332">
        <w:trPr>
          <w:trHeight w:val="615"/>
        </w:trPr>
        <w:tc>
          <w:tcPr>
            <w:tcW w:w="3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BC9B02D" w14:textId="77777777" w:rsidR="005E4332" w:rsidRDefault="005E4332">
            <w:pPr>
              <w:spacing w:line="276" w:lineRule="auto"/>
              <w:jc w:val="both"/>
              <w:rPr>
                <w:rFonts w:ascii="AcadMtavr" w:hAnsi="AcadMtavr"/>
                <w:sz w:val="20"/>
                <w:szCs w:val="20"/>
                <w:lang w:val="pt-BR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აუცილებელი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უნარ</w:t>
            </w:r>
            <w:r>
              <w:rPr>
                <w:sz w:val="20"/>
                <w:szCs w:val="20"/>
              </w:rPr>
              <w:t>-</w:t>
            </w:r>
            <w:r>
              <w:rPr>
                <w:rFonts w:ascii="Sylfaen" w:hAnsi="Sylfaen" w:cs="Sylfaen"/>
                <w:sz w:val="20"/>
                <w:szCs w:val="20"/>
              </w:rPr>
              <w:t>ჩვევები</w:t>
            </w:r>
          </w:p>
        </w:tc>
        <w:tc>
          <w:tcPr>
            <w:tcW w:w="5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3787A7A" w14:textId="77777777" w:rsidR="005E4332" w:rsidRDefault="005E4332">
            <w:pPr>
              <w:jc w:val="both"/>
              <w:rPr>
                <w:rFonts w:ascii="AcadNusx" w:hAnsi="AcadNusx"/>
                <w:color w:val="000000"/>
                <w:sz w:val="20"/>
                <w:szCs w:val="20"/>
              </w:rPr>
            </w:pPr>
            <w:r>
              <w:rPr>
                <w:rFonts w:ascii="Sylfaen" w:hAnsi="Sylfaen" w:cs="Arial"/>
                <w:color w:val="000000"/>
                <w:sz w:val="20"/>
                <w:szCs w:val="20"/>
              </w:rPr>
              <w:t>ანალიტიკური აზროვნება, ფიზიკური აქტივობა, სიზუსტე, გულმოდგინება</w:t>
            </w:r>
          </w:p>
        </w:tc>
      </w:tr>
      <w:tr w:rsidR="005E4332" w14:paraId="658CD95B" w14:textId="77777777" w:rsidTr="005E4332">
        <w:trPr>
          <w:trHeight w:val="1044"/>
        </w:trPr>
        <w:tc>
          <w:tcPr>
            <w:tcW w:w="3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37D3892" w14:textId="77777777" w:rsidR="005E4332" w:rsidRDefault="005E4332">
            <w:pPr>
              <w:spacing w:line="276" w:lineRule="auto"/>
              <w:jc w:val="both"/>
              <w:rPr>
                <w:rFonts w:ascii="AcadMtavr" w:hAnsi="AcadMtavr"/>
                <w:sz w:val="20"/>
                <w:szCs w:val="20"/>
                <w:lang w:val="pt-BR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აუცილებელი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ცოდნა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5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5F00F6F" w14:textId="77777777" w:rsidR="005E4332" w:rsidRDefault="005E4332">
            <w:pPr>
              <w:spacing w:line="276" w:lineRule="auto"/>
              <w:jc w:val="both"/>
              <w:rPr>
                <w:rFonts w:ascii="AcadNusx" w:hAnsi="AcadNusx"/>
                <w:sz w:val="20"/>
                <w:szCs w:val="20"/>
                <w:lang w:val="ka-GE"/>
              </w:rPr>
            </w:pPr>
            <w:r>
              <w:rPr>
                <w:rFonts w:ascii="Sylfaen" w:hAnsi="Sylfaen" w:cs="Arial"/>
                <w:color w:val="000000"/>
                <w:sz w:val="20"/>
                <w:szCs w:val="20"/>
              </w:rPr>
              <w:t>საზოგადოების საქმიანობის მარეგლამენტირებელი ნორმატიული აქტები, რომლებიც დაკავშირებულია მოცემულ თანამდებობასთან</w:t>
            </w:r>
            <w:r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;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კომპიუტერის </w:t>
            </w:r>
            <w:r>
              <w:rPr>
                <w:rFonts w:ascii="Sylfaen" w:hAnsi="Sylfaen" w:cs="Arial"/>
                <w:color w:val="000000"/>
                <w:sz w:val="20"/>
                <w:szCs w:val="20"/>
              </w:rPr>
              <w:t>საოფისე პროგრამები</w:t>
            </w:r>
          </w:p>
        </w:tc>
      </w:tr>
      <w:tr w:rsidR="005E4332" w14:paraId="44A58C6A" w14:textId="77777777" w:rsidTr="005E4332">
        <w:trPr>
          <w:trHeight w:val="361"/>
        </w:trPr>
        <w:tc>
          <w:tcPr>
            <w:tcW w:w="3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77B7590" w14:textId="77777777" w:rsidR="005E4332" w:rsidRDefault="005E4332">
            <w:pPr>
              <w:spacing w:line="276" w:lineRule="auto"/>
              <w:jc w:val="both"/>
              <w:rPr>
                <w:rFonts w:ascii="AcadMtavr" w:hAnsi="AcadMtavr"/>
                <w:sz w:val="20"/>
                <w:szCs w:val="20"/>
                <w:lang w:val="pt-BR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სხვა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>მოთხოვნები</w:t>
            </w:r>
          </w:p>
        </w:tc>
        <w:tc>
          <w:tcPr>
            <w:tcW w:w="5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659F8AC" w14:textId="77777777" w:rsidR="005E4332" w:rsidRDefault="005E4332">
            <w:pPr>
              <w:rPr>
                <w:rFonts w:ascii="Sylfaen" w:hAnsi="Sylfaen"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ka-GE"/>
              </w:rPr>
              <w:t>სასურველია ინგლისური და რუსული ენის ცოდნა.</w:t>
            </w:r>
          </w:p>
        </w:tc>
      </w:tr>
    </w:tbl>
    <w:p w14:paraId="1E08A59D" w14:textId="77777777" w:rsidR="005E4332" w:rsidRDefault="005E4332" w:rsidP="005E4332">
      <w:pPr>
        <w:ind w:firstLine="540"/>
        <w:rPr>
          <w:rFonts w:ascii="Sylfaen" w:hAnsi="Sylfaen"/>
          <w:sz w:val="20"/>
          <w:szCs w:val="20"/>
          <w:lang w:val="ka-GE"/>
        </w:rPr>
      </w:pPr>
    </w:p>
    <w:p w14:paraId="4CC6291D" w14:textId="77777777" w:rsidR="005E4332" w:rsidRDefault="005E4332" w:rsidP="005E4332">
      <w:pPr>
        <w:ind w:firstLine="708"/>
        <w:rPr>
          <w:rFonts w:ascii="Sylfaen" w:hAnsi="Sylfaen"/>
          <w:sz w:val="20"/>
          <w:szCs w:val="20"/>
          <w:lang w:val="en-US"/>
        </w:rPr>
      </w:pPr>
    </w:p>
    <w:p w14:paraId="69241666" w14:textId="77777777" w:rsidR="005E4332" w:rsidRDefault="005E4332" w:rsidP="005E4332">
      <w:pPr>
        <w:rPr>
          <w:rFonts w:ascii="Sylfaen" w:hAnsi="Sylfaen"/>
          <w:b/>
          <w:sz w:val="20"/>
          <w:szCs w:val="20"/>
          <w:u w:val="single"/>
          <w:lang w:val="ka-GE"/>
        </w:rPr>
      </w:pPr>
      <w:r>
        <w:rPr>
          <w:rFonts w:ascii="Sylfaen" w:hAnsi="Sylfaen"/>
          <w:b/>
          <w:sz w:val="20"/>
          <w:szCs w:val="20"/>
          <w:u w:val="single"/>
          <w:lang w:val="ka-GE"/>
        </w:rPr>
        <w:t>ფუნქცია -მოვალეობები:</w:t>
      </w:r>
    </w:p>
    <w:p w14:paraId="287C313B" w14:textId="77777777" w:rsidR="005E4332" w:rsidRDefault="005E4332" w:rsidP="005E4332">
      <w:pPr>
        <w:rPr>
          <w:rFonts w:ascii="Sylfaen" w:hAnsi="Sylfaen"/>
          <w:b/>
          <w:sz w:val="10"/>
          <w:szCs w:val="10"/>
          <w:u w:val="single"/>
          <w:lang w:val="ka-GE"/>
        </w:rPr>
      </w:pPr>
    </w:p>
    <w:p w14:paraId="3F7966AC" w14:textId="77777777" w:rsidR="005E4332" w:rsidRDefault="005E4332" w:rsidP="005E4332">
      <w:pPr>
        <w:rPr>
          <w:rFonts w:ascii="Sylfaen" w:hAnsi="Sylfaen"/>
          <w:bCs/>
          <w:color w:val="000000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(</w:t>
      </w:r>
      <w:r>
        <w:rPr>
          <w:rFonts w:ascii="Sylfaen" w:hAnsi="Sylfaen" w:cs="Sylfaen"/>
          <w:bCs/>
          <w:color w:val="000000"/>
          <w:sz w:val="20"/>
          <w:szCs w:val="20"/>
        </w:rPr>
        <w:t>რა</w:t>
      </w:r>
      <w:r>
        <w:rPr>
          <w:rFonts w:ascii="Sylfaen" w:hAnsi="Sylfaen" w:cs="AcadNusx"/>
          <w:bCs/>
          <w:color w:val="000000"/>
          <w:sz w:val="20"/>
          <w:szCs w:val="20"/>
        </w:rPr>
        <w:t xml:space="preserve"> </w:t>
      </w:r>
      <w:r>
        <w:rPr>
          <w:rFonts w:ascii="Sylfaen" w:hAnsi="Sylfaen" w:cs="Sylfaen"/>
          <w:bCs/>
          <w:color w:val="000000"/>
          <w:sz w:val="20"/>
          <w:szCs w:val="20"/>
        </w:rPr>
        <w:t>ფუნქციებს</w:t>
      </w:r>
      <w:r>
        <w:rPr>
          <w:rFonts w:ascii="Sylfaen" w:hAnsi="Sylfaen" w:cs="AcadNusx"/>
          <w:bCs/>
          <w:color w:val="000000"/>
          <w:sz w:val="20"/>
          <w:szCs w:val="20"/>
        </w:rPr>
        <w:t xml:space="preserve"> </w:t>
      </w:r>
      <w:r>
        <w:rPr>
          <w:rFonts w:ascii="Sylfaen" w:hAnsi="Sylfaen" w:cs="Sylfaen"/>
          <w:bCs/>
          <w:color w:val="000000"/>
          <w:sz w:val="20"/>
          <w:szCs w:val="20"/>
        </w:rPr>
        <w:t>ასრულებს</w:t>
      </w:r>
      <w:r>
        <w:rPr>
          <w:rFonts w:ascii="Sylfaen" w:hAnsi="Sylfaen" w:cs="AcadNusx"/>
          <w:bCs/>
          <w:color w:val="000000"/>
          <w:sz w:val="20"/>
          <w:szCs w:val="20"/>
        </w:rPr>
        <w:t xml:space="preserve"> </w:t>
      </w:r>
      <w:r>
        <w:rPr>
          <w:rFonts w:ascii="Sylfaen" w:hAnsi="Sylfaen" w:cs="Sylfaen"/>
          <w:bCs/>
          <w:color w:val="000000"/>
          <w:sz w:val="20"/>
          <w:szCs w:val="20"/>
        </w:rPr>
        <w:t>ეს</w:t>
      </w:r>
      <w:r>
        <w:rPr>
          <w:rFonts w:ascii="Sylfaen" w:hAnsi="Sylfaen" w:cs="AcadNusx"/>
          <w:bCs/>
          <w:color w:val="000000"/>
          <w:sz w:val="20"/>
          <w:szCs w:val="20"/>
        </w:rPr>
        <w:t xml:space="preserve"> </w:t>
      </w:r>
      <w:r>
        <w:rPr>
          <w:rFonts w:ascii="Sylfaen" w:hAnsi="Sylfaen" w:cs="Sylfaen"/>
          <w:bCs/>
          <w:color w:val="000000"/>
          <w:sz w:val="20"/>
          <w:szCs w:val="20"/>
        </w:rPr>
        <w:t>თანამდებობა</w:t>
      </w:r>
      <w:r>
        <w:rPr>
          <w:rFonts w:ascii="Sylfaen" w:hAnsi="Sylfaen" w:cs="AcadNusx"/>
          <w:bCs/>
          <w:color w:val="000000"/>
          <w:sz w:val="20"/>
          <w:szCs w:val="20"/>
        </w:rPr>
        <w:t xml:space="preserve"> </w:t>
      </w:r>
      <w:r>
        <w:rPr>
          <w:rFonts w:ascii="Sylfaen" w:hAnsi="Sylfaen" w:cs="Sylfaen"/>
          <w:bCs/>
          <w:color w:val="000000"/>
          <w:sz w:val="20"/>
          <w:szCs w:val="20"/>
        </w:rPr>
        <w:t>და</w:t>
      </w:r>
      <w:r>
        <w:rPr>
          <w:rFonts w:ascii="Sylfaen" w:hAnsi="Sylfaen" w:cs="AcadNusx"/>
          <w:bCs/>
          <w:color w:val="000000"/>
          <w:sz w:val="20"/>
          <w:szCs w:val="20"/>
        </w:rPr>
        <w:t xml:space="preserve"> </w:t>
      </w:r>
      <w:r>
        <w:rPr>
          <w:rFonts w:ascii="Sylfaen" w:hAnsi="Sylfaen" w:cs="Sylfaen"/>
          <w:bCs/>
          <w:color w:val="000000"/>
          <w:sz w:val="20"/>
          <w:szCs w:val="20"/>
        </w:rPr>
        <w:t>რა</w:t>
      </w:r>
      <w:r>
        <w:rPr>
          <w:rFonts w:ascii="Sylfaen" w:hAnsi="Sylfaen"/>
          <w:bCs/>
          <w:color w:val="000000"/>
          <w:sz w:val="20"/>
          <w:szCs w:val="20"/>
        </w:rPr>
        <w:t xml:space="preserve"> </w:t>
      </w:r>
      <w:r>
        <w:rPr>
          <w:rFonts w:ascii="Sylfaen" w:hAnsi="Sylfaen" w:cs="Sylfaen"/>
          <w:bCs/>
          <w:color w:val="000000"/>
          <w:sz w:val="20"/>
          <w:szCs w:val="20"/>
        </w:rPr>
        <w:t>მოვალეობები</w:t>
      </w:r>
      <w:r>
        <w:rPr>
          <w:rFonts w:ascii="Sylfaen" w:hAnsi="Sylfaen" w:cs="AcadNusx"/>
          <w:bCs/>
          <w:color w:val="000000"/>
          <w:sz w:val="20"/>
          <w:szCs w:val="20"/>
        </w:rPr>
        <w:t xml:space="preserve"> </w:t>
      </w:r>
      <w:r>
        <w:rPr>
          <w:rFonts w:ascii="Sylfaen" w:hAnsi="Sylfaen" w:cs="Sylfaen"/>
          <w:bCs/>
          <w:color w:val="000000"/>
          <w:sz w:val="20"/>
          <w:szCs w:val="20"/>
        </w:rPr>
        <w:t>აკი</w:t>
      </w:r>
      <w:r>
        <w:rPr>
          <w:rFonts w:ascii="Sylfaen" w:hAnsi="Sylfaen" w:cs="Sylfaen"/>
          <w:bCs/>
          <w:color w:val="000000"/>
          <w:sz w:val="20"/>
          <w:szCs w:val="20"/>
          <w:lang w:val="ka-GE"/>
        </w:rPr>
        <w:t>ს</w:t>
      </w:r>
      <w:r>
        <w:rPr>
          <w:rFonts w:ascii="Sylfaen" w:hAnsi="Sylfaen" w:cs="Sylfaen"/>
          <w:bCs/>
          <w:color w:val="000000"/>
          <w:sz w:val="20"/>
          <w:szCs w:val="20"/>
        </w:rPr>
        <w:t>რია</w:t>
      </w:r>
      <w:r>
        <w:rPr>
          <w:rFonts w:ascii="Sylfaen" w:hAnsi="Sylfaen" w:cs="Sylfaen"/>
          <w:bCs/>
          <w:color w:val="000000"/>
          <w:sz w:val="20"/>
          <w:szCs w:val="20"/>
          <w:lang w:val="ka-GE"/>
        </w:rPr>
        <w:t xml:space="preserve"> ამ თანამდებობას</w:t>
      </w:r>
      <w:r>
        <w:rPr>
          <w:rFonts w:ascii="Sylfaen" w:hAnsi="Sylfaen"/>
          <w:bCs/>
          <w:color w:val="000000"/>
          <w:sz w:val="20"/>
          <w:szCs w:val="20"/>
          <w:lang w:val="ka-GE"/>
        </w:rPr>
        <w:t>)</w:t>
      </w:r>
    </w:p>
    <w:p w14:paraId="2F649DD7" w14:textId="77777777" w:rsidR="005E4332" w:rsidRDefault="005E4332" w:rsidP="005E4332">
      <w:pPr>
        <w:ind w:firstLine="708"/>
        <w:rPr>
          <w:rFonts w:ascii="Sylfaen" w:hAnsi="Sylfaen"/>
          <w:sz w:val="10"/>
          <w:szCs w:val="10"/>
          <w:lang w:val="ka-GE"/>
        </w:rPr>
      </w:pP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8352"/>
      </w:tblGrid>
      <w:tr w:rsidR="005E4332" w14:paraId="28298E9D" w14:textId="77777777" w:rsidTr="005E4332">
        <w:trPr>
          <w:trHeight w:val="555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81447" w14:textId="77777777" w:rsidR="005E4332" w:rsidRDefault="005E4332">
            <w:pPr>
              <w:ind w:left="360"/>
              <w:jc w:val="center"/>
              <w:rPr>
                <w:rFonts w:ascii="Sylfaen" w:eastAsia="Calibri" w:hAnsi="Sylfaen"/>
                <w:i/>
                <w:i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i/>
                <w:iCs/>
                <w:color w:val="000000"/>
                <w:sz w:val="20"/>
                <w:szCs w:val="20"/>
                <w:lang w:val="ka-GE"/>
              </w:rPr>
              <w:t>#</w:t>
            </w:r>
          </w:p>
        </w:tc>
        <w:tc>
          <w:tcPr>
            <w:tcW w:w="8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EB318" w14:textId="77777777" w:rsidR="005E4332" w:rsidRDefault="005E4332">
            <w:pPr>
              <w:jc w:val="center"/>
              <w:rPr>
                <w:rFonts w:ascii="Sylfaen" w:eastAsia="Calibri" w:hAnsi="Sylfaen"/>
                <w:i/>
                <w:i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i/>
                <w:iCs/>
                <w:color w:val="000000"/>
                <w:sz w:val="20"/>
                <w:szCs w:val="20"/>
                <w:lang w:val="ka-GE"/>
              </w:rPr>
              <w:t>ფუნქციები და მოვალეობები:</w:t>
            </w:r>
          </w:p>
        </w:tc>
      </w:tr>
      <w:tr w:rsidR="005E4332" w14:paraId="09955C60" w14:textId="77777777" w:rsidTr="005E4332">
        <w:trPr>
          <w:trHeight w:val="55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0F047" w14:textId="77777777" w:rsidR="005E4332" w:rsidRDefault="005E4332" w:rsidP="00D51146">
            <w:pPr>
              <w:numPr>
                <w:ilvl w:val="0"/>
                <w:numId w:val="1"/>
              </w:numPr>
              <w:jc w:val="center"/>
              <w:rPr>
                <w:rFonts w:ascii="AcadNusx" w:hAnsi="AcadNusx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ECC6E" w14:textId="77777777" w:rsidR="005E4332" w:rsidRDefault="005E4332">
            <w:pPr>
              <w:rPr>
                <w:rFonts w:ascii="Sylfaen" w:eastAsia="Calibri" w:hAnsi="Sylfaen"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pt-BR"/>
              </w:rPr>
              <w:t>მოახდინოს ყველა კატეგორიის სამგზავრო დოკუმენტის რეალიზაცია</w:t>
            </w:r>
          </w:p>
        </w:tc>
      </w:tr>
      <w:tr w:rsidR="005E4332" w14:paraId="7FB6029C" w14:textId="77777777" w:rsidTr="005E4332">
        <w:trPr>
          <w:trHeight w:val="55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57C22" w14:textId="77777777" w:rsidR="005E4332" w:rsidRDefault="005E4332" w:rsidP="00D51146">
            <w:pPr>
              <w:numPr>
                <w:ilvl w:val="0"/>
                <w:numId w:val="1"/>
              </w:numPr>
              <w:jc w:val="center"/>
              <w:rPr>
                <w:rFonts w:ascii="AcadNusx" w:hAnsi="AcadNusx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77F319" w14:textId="77777777" w:rsidR="005E4332" w:rsidRDefault="005E4332">
            <w:pPr>
              <w:jc w:val="both"/>
              <w:rPr>
                <w:rFonts w:ascii="Sylfaen" w:eastAsia="Calibri" w:hAnsi="Sylfaen"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</w:rPr>
              <w:t>მიიღოს ზომები საბილეთო სალაროში სამგზავრო დოკუმენტების აუცილებელი მარაგის(სახეობების მიხედვით) არსებობისათვის</w:t>
            </w:r>
          </w:p>
        </w:tc>
      </w:tr>
      <w:tr w:rsidR="005E4332" w14:paraId="0236E8F7" w14:textId="77777777" w:rsidTr="005E4332">
        <w:trPr>
          <w:trHeight w:val="55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F1688" w14:textId="77777777" w:rsidR="005E4332" w:rsidRDefault="005E4332" w:rsidP="00D51146">
            <w:pPr>
              <w:numPr>
                <w:ilvl w:val="0"/>
                <w:numId w:val="1"/>
              </w:numPr>
              <w:jc w:val="center"/>
              <w:rPr>
                <w:rFonts w:ascii="AcadNusx" w:hAnsi="AcadNusx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601CA0" w14:textId="77777777" w:rsidR="005E4332" w:rsidRDefault="005E4332">
            <w:pPr>
              <w:jc w:val="both"/>
              <w:rPr>
                <w:rFonts w:ascii="Sylfaen" w:eastAsia="Calibri" w:hAnsi="Sylfaen"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</w:rPr>
              <w:t>უზრუნველყოს საბილეთო სალაროში ამონაგები თანხების შენახვა და მისი დროული   ინკასაცია</w:t>
            </w:r>
          </w:p>
        </w:tc>
      </w:tr>
      <w:tr w:rsidR="005E4332" w14:paraId="7371795D" w14:textId="77777777" w:rsidTr="005E4332">
        <w:trPr>
          <w:trHeight w:val="55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001C" w14:textId="77777777" w:rsidR="005E4332" w:rsidRDefault="005E4332" w:rsidP="00D51146">
            <w:pPr>
              <w:numPr>
                <w:ilvl w:val="0"/>
                <w:numId w:val="1"/>
              </w:numPr>
              <w:jc w:val="center"/>
              <w:rPr>
                <w:rFonts w:ascii="AcadNusx" w:hAnsi="AcadNusx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4F2C0" w14:textId="77777777" w:rsidR="005E4332" w:rsidRDefault="005E4332">
            <w:pPr>
              <w:rPr>
                <w:rFonts w:ascii="Sylfaen" w:eastAsia="Calibri" w:hAnsi="Sylfaen"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</w:rPr>
              <w:t>უზრუნველყოს სალაროში ფინანსური აღრიცხვიანობის სიზუსტე</w:t>
            </w:r>
          </w:p>
        </w:tc>
      </w:tr>
      <w:tr w:rsidR="005E4332" w14:paraId="73714498" w14:textId="77777777" w:rsidTr="005E4332">
        <w:trPr>
          <w:trHeight w:val="55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9E390" w14:textId="77777777" w:rsidR="005E4332" w:rsidRDefault="005E4332" w:rsidP="00D51146">
            <w:pPr>
              <w:numPr>
                <w:ilvl w:val="0"/>
                <w:numId w:val="1"/>
              </w:numPr>
              <w:jc w:val="center"/>
              <w:rPr>
                <w:rFonts w:ascii="AcadNusx" w:hAnsi="AcadNusx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BF20B" w14:textId="77777777" w:rsidR="005E4332" w:rsidRDefault="005E4332">
            <w:pPr>
              <w:rPr>
                <w:rFonts w:ascii="Sylfaen" w:eastAsia="Calibri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</w:rPr>
              <w:t>დადგენილი პერიოდულობით აწარმოოს სამუშაო წიგნები</w:t>
            </w:r>
          </w:p>
        </w:tc>
      </w:tr>
      <w:tr w:rsidR="005E4332" w14:paraId="47451BE9" w14:textId="77777777" w:rsidTr="005E4332">
        <w:trPr>
          <w:trHeight w:val="55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168B0" w14:textId="77777777" w:rsidR="005E4332" w:rsidRDefault="005E4332">
            <w:pPr>
              <w:ind w:left="360"/>
              <w:jc w:val="center"/>
              <w:rPr>
                <w:rFonts w:ascii="Sylfaen" w:eastAsia="Calibri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hAnsi="Sylfae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FA1050" w14:textId="77777777" w:rsidR="005E4332" w:rsidRDefault="005E4332">
            <w:pPr>
              <w:jc w:val="both"/>
              <w:rPr>
                <w:rFonts w:ascii="AcadNusx" w:eastAsia="Calibri" w:hAnsi="AcadNusx"/>
                <w:color w:val="000000"/>
                <w:sz w:val="20"/>
                <w:szCs w:val="20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</w:rPr>
              <w:t>დაიცვას საბილეთო სალაროს საქმიანობასთან დაკავშირებით განსაზღვრული წესები.</w:t>
            </w:r>
          </w:p>
          <w:p w14:paraId="0E50A7E1" w14:textId="77777777" w:rsidR="005E4332" w:rsidRDefault="005E4332">
            <w:pPr>
              <w:rPr>
                <w:rFonts w:ascii="AcadNusx" w:eastAsia="Calibri" w:hAnsi="AcadNusx"/>
                <w:color w:val="000000"/>
                <w:sz w:val="20"/>
                <w:szCs w:val="20"/>
              </w:rPr>
            </w:pPr>
          </w:p>
        </w:tc>
      </w:tr>
    </w:tbl>
    <w:p w14:paraId="414C83D3" w14:textId="77777777" w:rsidR="005E4332" w:rsidRDefault="005E4332" w:rsidP="005E4332">
      <w:pPr>
        <w:rPr>
          <w:rFonts w:ascii="Sylfaen" w:hAnsi="Sylfaen"/>
          <w:sz w:val="20"/>
          <w:szCs w:val="20"/>
          <w:lang w:val="ka-GE"/>
        </w:rPr>
      </w:pPr>
    </w:p>
    <w:p w14:paraId="2F6A08C0" w14:textId="77777777" w:rsidR="005E4332" w:rsidRDefault="005E4332" w:rsidP="005E4332">
      <w:pPr>
        <w:rPr>
          <w:rFonts w:ascii="Sylfaen" w:hAnsi="Sylfaen"/>
          <w:sz w:val="20"/>
          <w:szCs w:val="20"/>
          <w:lang w:val="ka-GE"/>
        </w:rPr>
      </w:pPr>
    </w:p>
    <w:p w14:paraId="11DE7216" w14:textId="77777777" w:rsidR="005E4332" w:rsidRDefault="005E4332" w:rsidP="005E4332">
      <w:pPr>
        <w:rPr>
          <w:rFonts w:ascii="Sylfaen" w:hAnsi="Sylfaen"/>
          <w:color w:val="000000"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u w:val="single"/>
          <w:lang w:val="ka-GE"/>
        </w:rPr>
        <w:t>სამუშაო რეჟიმი:</w:t>
      </w:r>
      <w:r>
        <w:rPr>
          <w:rFonts w:ascii="Sylfaen" w:hAnsi="Sylfaen"/>
          <w:color w:val="000000"/>
          <w:sz w:val="20"/>
          <w:szCs w:val="20"/>
          <w:lang w:val="pt-BR"/>
        </w:rPr>
        <w:t xml:space="preserve"> </w:t>
      </w:r>
      <w:r>
        <w:rPr>
          <w:rFonts w:ascii="Sylfaen" w:hAnsi="Sylfaen"/>
          <w:color w:val="000000"/>
          <w:sz w:val="20"/>
          <w:szCs w:val="20"/>
          <w:lang w:val="ka-GE"/>
        </w:rPr>
        <w:t xml:space="preserve"> </w:t>
      </w:r>
    </w:p>
    <w:p w14:paraId="1DCB82A5" w14:textId="77777777" w:rsidR="005E4332" w:rsidRDefault="005E4332" w:rsidP="005E4332">
      <w:pPr>
        <w:rPr>
          <w:rFonts w:ascii="Sylfaen" w:hAnsi="Sylfaen"/>
          <w:color w:val="000000"/>
          <w:sz w:val="20"/>
          <w:szCs w:val="20"/>
          <w:lang w:val="ka-GE"/>
        </w:rPr>
      </w:pPr>
    </w:p>
    <w:p w14:paraId="235FC6D0" w14:textId="77777777" w:rsidR="005E4332" w:rsidRDefault="005E4332" w:rsidP="005E4332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color w:val="000000"/>
          <w:sz w:val="20"/>
          <w:szCs w:val="20"/>
          <w:lang w:val="pt-BR"/>
        </w:rPr>
        <w:t>ცვლა</w:t>
      </w:r>
      <w:r>
        <w:rPr>
          <w:rFonts w:ascii="Sylfaen" w:hAnsi="Sylfaen"/>
          <w:color w:val="000000"/>
          <w:sz w:val="20"/>
          <w:szCs w:val="20"/>
          <w:lang w:val="ka-GE"/>
        </w:rPr>
        <w:t xml:space="preserve"> (ღამის საათებით)</w:t>
      </w:r>
    </w:p>
    <w:p w14:paraId="2C5AEF5B" w14:textId="77777777" w:rsidR="005E4332" w:rsidRDefault="005E4332" w:rsidP="005E4332">
      <w:pPr>
        <w:ind w:firstLine="708"/>
        <w:rPr>
          <w:rFonts w:ascii="Sylfaen" w:hAnsi="Sylfaen"/>
          <w:sz w:val="20"/>
          <w:szCs w:val="20"/>
          <w:lang w:val="ka-GE"/>
        </w:rPr>
      </w:pPr>
    </w:p>
    <w:p w14:paraId="379D4F13" w14:textId="77777777" w:rsidR="005E4332" w:rsidRDefault="005E4332" w:rsidP="005E4332">
      <w:pPr>
        <w:ind w:firstLine="708"/>
        <w:rPr>
          <w:rFonts w:ascii="Sylfaen" w:hAnsi="Sylfaen"/>
          <w:sz w:val="20"/>
          <w:szCs w:val="20"/>
          <w:lang w:val="ka-GE"/>
        </w:rPr>
      </w:pPr>
    </w:p>
    <w:p w14:paraId="28EF5DA7" w14:textId="77777777" w:rsidR="005E4332" w:rsidRDefault="005E4332" w:rsidP="005E4332">
      <w:pPr>
        <w:rPr>
          <w:rFonts w:ascii="Sylfaen" w:hAnsi="Sylfaen"/>
          <w:b/>
          <w:sz w:val="20"/>
          <w:szCs w:val="20"/>
          <w:u w:val="single"/>
          <w:lang w:val="ka-GE"/>
        </w:rPr>
      </w:pPr>
      <w:r>
        <w:rPr>
          <w:rFonts w:ascii="Sylfaen" w:hAnsi="Sylfaen"/>
          <w:b/>
          <w:sz w:val="20"/>
          <w:szCs w:val="20"/>
          <w:u w:val="single"/>
          <w:lang w:val="ka-GE"/>
        </w:rPr>
        <w:t xml:space="preserve">სტრუქტურული ერთეულის დასახელება: </w:t>
      </w:r>
    </w:p>
    <w:p w14:paraId="01E889AB" w14:textId="77777777" w:rsidR="005E4332" w:rsidRDefault="005E4332" w:rsidP="005E4332">
      <w:pPr>
        <w:rPr>
          <w:rFonts w:ascii="Sylfaen" w:hAnsi="Sylfaen"/>
          <w:b/>
          <w:sz w:val="20"/>
          <w:szCs w:val="20"/>
          <w:u w:val="single"/>
          <w:lang w:val="ka-GE"/>
        </w:rPr>
      </w:pPr>
    </w:p>
    <w:p w14:paraId="50F608DC" w14:textId="77777777" w:rsidR="005E4332" w:rsidRDefault="005E4332" w:rsidP="005E4332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მიმდინარე ხარისხიანი მომსახურების დარგი, მგზავრთა მომსახურების დეპარტამენტი</w:t>
      </w:r>
    </w:p>
    <w:p w14:paraId="1DABCD55" w14:textId="77777777" w:rsidR="00524202" w:rsidRDefault="00524202"/>
    <w:sectPr w:rsidR="0052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03214"/>
    <w:multiLevelType w:val="hybridMultilevel"/>
    <w:tmpl w:val="C9041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8A"/>
    <w:rsid w:val="00524202"/>
    <w:rsid w:val="005E4332"/>
    <w:rsid w:val="00F0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5F4A"/>
  <w15:chartTrackingRefBased/>
  <w15:docId w15:val="{0AA35E8B-A706-495A-86A2-11313046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1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Godabrelidze</dc:creator>
  <cp:keywords/>
  <dc:description/>
  <cp:lastModifiedBy>Marika Godabrelidze</cp:lastModifiedBy>
  <cp:revision>3</cp:revision>
  <dcterms:created xsi:type="dcterms:W3CDTF">2024-03-01T08:14:00Z</dcterms:created>
  <dcterms:modified xsi:type="dcterms:W3CDTF">2024-03-01T08:15:00Z</dcterms:modified>
</cp:coreProperties>
</file>